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2733"/>
        <w:gridCol w:w="1019"/>
        <w:gridCol w:w="5494"/>
      </w:tblGrid>
      <w:tr w:rsidR="00D84CB6">
        <w:trPr>
          <w:trHeight w:val="534"/>
        </w:trPr>
        <w:tc>
          <w:tcPr>
            <w:tcW w:w="2733" w:type="dxa"/>
            <w:shd w:val="clear" w:color="auto" w:fill="auto"/>
          </w:tcPr>
          <w:p w:rsidR="00D84CB6" w:rsidRDefault="00D84CB6">
            <w:pPr>
              <w:jc w:val="center"/>
              <w:rPr>
                <w:sz w:val="28"/>
              </w:rPr>
            </w:pPr>
          </w:p>
        </w:tc>
        <w:tc>
          <w:tcPr>
            <w:tcW w:w="1019" w:type="dxa"/>
            <w:shd w:val="clear" w:color="auto" w:fill="auto"/>
          </w:tcPr>
          <w:p w:rsidR="00D84CB6" w:rsidRDefault="00D84CB6">
            <w:pPr>
              <w:jc w:val="center"/>
              <w:rPr>
                <w:i/>
                <w:sz w:val="28"/>
              </w:rPr>
            </w:pPr>
          </w:p>
        </w:tc>
        <w:tc>
          <w:tcPr>
            <w:tcW w:w="5494" w:type="dxa"/>
            <w:shd w:val="clear" w:color="auto" w:fill="auto"/>
          </w:tcPr>
          <w:p w:rsidR="00D84CB6" w:rsidRDefault="00510703" w:rsidP="00510703">
            <w:pPr>
              <w:jc w:val="right"/>
            </w:pPr>
            <w:r>
              <w:rPr>
                <w:sz w:val="28"/>
              </w:rPr>
              <w:t>Приложение № 14</w:t>
            </w:r>
          </w:p>
        </w:tc>
      </w:tr>
      <w:tr w:rsidR="00D84CB6">
        <w:tc>
          <w:tcPr>
            <w:tcW w:w="2733" w:type="dxa"/>
            <w:shd w:val="clear" w:color="auto" w:fill="auto"/>
          </w:tcPr>
          <w:p w:rsidR="00D84CB6" w:rsidRDefault="00D84CB6">
            <w:pPr>
              <w:jc w:val="center"/>
              <w:rPr>
                <w:sz w:val="28"/>
                <w:highlight w:val="yellow"/>
              </w:rPr>
            </w:pPr>
          </w:p>
        </w:tc>
        <w:tc>
          <w:tcPr>
            <w:tcW w:w="1019" w:type="dxa"/>
            <w:shd w:val="clear" w:color="auto" w:fill="auto"/>
          </w:tcPr>
          <w:p w:rsidR="00D84CB6" w:rsidRDefault="00D84CB6">
            <w:pPr>
              <w:jc w:val="center"/>
              <w:rPr>
                <w:i/>
                <w:sz w:val="28"/>
                <w:highlight w:val="yellow"/>
              </w:rPr>
            </w:pPr>
          </w:p>
        </w:tc>
        <w:tc>
          <w:tcPr>
            <w:tcW w:w="5494" w:type="dxa"/>
            <w:shd w:val="clear" w:color="auto" w:fill="auto"/>
          </w:tcPr>
          <w:p w:rsidR="00D84CB6" w:rsidRDefault="00510703">
            <w:pPr>
              <w:jc w:val="right"/>
            </w:pPr>
            <w:r>
              <w:rPr>
                <w:sz w:val="28"/>
              </w:rPr>
              <w:t xml:space="preserve">                   к решению Собрания депутатов  </w:t>
            </w:r>
          </w:p>
        </w:tc>
      </w:tr>
      <w:tr w:rsidR="00D84CB6">
        <w:tc>
          <w:tcPr>
            <w:tcW w:w="2733" w:type="dxa"/>
            <w:shd w:val="clear" w:color="auto" w:fill="auto"/>
          </w:tcPr>
          <w:p w:rsidR="00D84CB6" w:rsidRDefault="00D84CB6">
            <w:pPr>
              <w:jc w:val="center"/>
              <w:rPr>
                <w:sz w:val="28"/>
                <w:highlight w:val="yellow"/>
              </w:rPr>
            </w:pPr>
          </w:p>
        </w:tc>
        <w:tc>
          <w:tcPr>
            <w:tcW w:w="1019" w:type="dxa"/>
            <w:shd w:val="clear" w:color="auto" w:fill="auto"/>
          </w:tcPr>
          <w:p w:rsidR="00D84CB6" w:rsidRDefault="00D84CB6">
            <w:pPr>
              <w:jc w:val="center"/>
              <w:rPr>
                <w:i/>
                <w:sz w:val="28"/>
                <w:highlight w:val="yellow"/>
              </w:rPr>
            </w:pPr>
          </w:p>
        </w:tc>
        <w:tc>
          <w:tcPr>
            <w:tcW w:w="5494" w:type="dxa"/>
            <w:shd w:val="clear" w:color="auto" w:fill="auto"/>
          </w:tcPr>
          <w:p w:rsidR="00D84CB6" w:rsidRDefault="00510703">
            <w:pPr>
              <w:jc w:val="right"/>
            </w:pPr>
            <w:r>
              <w:rPr>
                <w:sz w:val="28"/>
              </w:rPr>
              <w:t xml:space="preserve">«О бюджете </w:t>
            </w:r>
            <w:proofErr w:type="spellStart"/>
            <w:r>
              <w:rPr>
                <w:sz w:val="28"/>
              </w:rPr>
              <w:t>Звениговского</w:t>
            </w:r>
            <w:proofErr w:type="spellEnd"/>
            <w:r>
              <w:rPr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муниципального</w:t>
            </w:r>
            <w:proofErr w:type="gramEnd"/>
          </w:p>
        </w:tc>
      </w:tr>
      <w:tr w:rsidR="00D84CB6">
        <w:tc>
          <w:tcPr>
            <w:tcW w:w="2733" w:type="dxa"/>
            <w:shd w:val="clear" w:color="auto" w:fill="auto"/>
          </w:tcPr>
          <w:p w:rsidR="00D84CB6" w:rsidRDefault="00D84CB6">
            <w:pPr>
              <w:jc w:val="center"/>
              <w:rPr>
                <w:sz w:val="28"/>
                <w:highlight w:val="yellow"/>
              </w:rPr>
            </w:pPr>
          </w:p>
        </w:tc>
        <w:tc>
          <w:tcPr>
            <w:tcW w:w="1019" w:type="dxa"/>
            <w:shd w:val="clear" w:color="auto" w:fill="auto"/>
          </w:tcPr>
          <w:p w:rsidR="00D84CB6" w:rsidRDefault="00D84CB6">
            <w:pPr>
              <w:jc w:val="center"/>
              <w:rPr>
                <w:i/>
                <w:sz w:val="28"/>
                <w:highlight w:val="yellow"/>
              </w:rPr>
            </w:pPr>
          </w:p>
        </w:tc>
        <w:tc>
          <w:tcPr>
            <w:tcW w:w="5494" w:type="dxa"/>
            <w:shd w:val="clear" w:color="auto" w:fill="auto"/>
          </w:tcPr>
          <w:p w:rsidR="00D84CB6" w:rsidRDefault="00510703">
            <w:pPr>
              <w:jc w:val="right"/>
            </w:pPr>
            <w:r>
              <w:rPr>
                <w:sz w:val="28"/>
              </w:rPr>
              <w:t xml:space="preserve"> района Республики Марий Эл на 2023 год</w:t>
            </w:r>
          </w:p>
        </w:tc>
      </w:tr>
      <w:tr w:rsidR="00D84CB6">
        <w:tc>
          <w:tcPr>
            <w:tcW w:w="2733" w:type="dxa"/>
            <w:shd w:val="clear" w:color="auto" w:fill="auto"/>
          </w:tcPr>
          <w:p w:rsidR="00D84CB6" w:rsidRDefault="00D84CB6">
            <w:pPr>
              <w:jc w:val="center"/>
              <w:rPr>
                <w:sz w:val="28"/>
                <w:highlight w:val="yellow"/>
              </w:rPr>
            </w:pPr>
          </w:p>
        </w:tc>
        <w:tc>
          <w:tcPr>
            <w:tcW w:w="1019" w:type="dxa"/>
            <w:shd w:val="clear" w:color="auto" w:fill="auto"/>
          </w:tcPr>
          <w:p w:rsidR="00D84CB6" w:rsidRDefault="00D84CB6">
            <w:pPr>
              <w:jc w:val="center"/>
              <w:rPr>
                <w:i/>
                <w:sz w:val="28"/>
                <w:highlight w:val="yellow"/>
              </w:rPr>
            </w:pPr>
          </w:p>
        </w:tc>
        <w:tc>
          <w:tcPr>
            <w:tcW w:w="5494" w:type="dxa"/>
            <w:shd w:val="clear" w:color="auto" w:fill="auto"/>
          </w:tcPr>
          <w:p w:rsidR="00D84CB6" w:rsidRDefault="00510703">
            <w:pPr>
              <w:jc w:val="right"/>
            </w:pPr>
            <w:r>
              <w:rPr>
                <w:sz w:val="28"/>
              </w:rPr>
              <w:t>и на плановый период 2024 и 2025годов»</w:t>
            </w:r>
          </w:p>
        </w:tc>
      </w:tr>
      <w:tr w:rsidR="00D84CB6">
        <w:tc>
          <w:tcPr>
            <w:tcW w:w="2733" w:type="dxa"/>
            <w:shd w:val="clear" w:color="auto" w:fill="auto"/>
          </w:tcPr>
          <w:p w:rsidR="00D84CB6" w:rsidRDefault="00D84CB6">
            <w:pPr>
              <w:jc w:val="center"/>
              <w:rPr>
                <w:sz w:val="28"/>
                <w:highlight w:val="yellow"/>
              </w:rPr>
            </w:pPr>
          </w:p>
        </w:tc>
        <w:tc>
          <w:tcPr>
            <w:tcW w:w="1019" w:type="dxa"/>
            <w:shd w:val="clear" w:color="auto" w:fill="auto"/>
          </w:tcPr>
          <w:p w:rsidR="00D84CB6" w:rsidRDefault="00D84CB6">
            <w:pPr>
              <w:jc w:val="center"/>
              <w:rPr>
                <w:i/>
                <w:sz w:val="28"/>
                <w:highlight w:val="yellow"/>
              </w:rPr>
            </w:pPr>
          </w:p>
        </w:tc>
        <w:tc>
          <w:tcPr>
            <w:tcW w:w="5494" w:type="dxa"/>
            <w:shd w:val="clear" w:color="auto" w:fill="auto"/>
          </w:tcPr>
          <w:p w:rsidR="00D84CB6" w:rsidRDefault="00510703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                от « __ » декабря 2022 года  №___</w:t>
            </w:r>
          </w:p>
          <w:p w:rsidR="00D84CB6" w:rsidRDefault="00D84CB6">
            <w:pPr>
              <w:jc w:val="right"/>
            </w:pPr>
          </w:p>
        </w:tc>
      </w:tr>
    </w:tbl>
    <w:p w:rsidR="00D84CB6" w:rsidRDefault="00D84CB6">
      <w:pPr>
        <w:jc w:val="center"/>
        <w:rPr>
          <w:sz w:val="28"/>
          <w:highlight w:val="yellow"/>
        </w:rPr>
      </w:pPr>
    </w:p>
    <w:p w:rsidR="00D84CB6" w:rsidRDefault="00D84CB6">
      <w:pPr>
        <w:jc w:val="center"/>
        <w:rPr>
          <w:sz w:val="28"/>
          <w:highlight w:val="yellow"/>
        </w:rPr>
      </w:pPr>
    </w:p>
    <w:p w:rsidR="00D84CB6" w:rsidRDefault="00510703">
      <w:pPr>
        <w:pStyle w:val="2"/>
      </w:pPr>
      <w:r>
        <w:rPr>
          <w:rFonts w:ascii="Times New Roman" w:hAnsi="Times New Roman"/>
          <w:i w:val="0"/>
        </w:rPr>
        <w:t xml:space="preserve">П Р О Г Р А М </w:t>
      </w:r>
      <w:proofErr w:type="spellStart"/>
      <w:proofErr w:type="gramStart"/>
      <w:r>
        <w:rPr>
          <w:rFonts w:ascii="Times New Roman" w:hAnsi="Times New Roman"/>
          <w:i w:val="0"/>
        </w:rPr>
        <w:t>М</w:t>
      </w:r>
      <w:proofErr w:type="spellEnd"/>
      <w:proofErr w:type="gramEnd"/>
      <w:r>
        <w:rPr>
          <w:rFonts w:ascii="Times New Roman" w:hAnsi="Times New Roman"/>
          <w:i w:val="0"/>
        </w:rPr>
        <w:t xml:space="preserve"> А</w:t>
      </w:r>
    </w:p>
    <w:p w:rsidR="00D84CB6" w:rsidRDefault="00D84CB6">
      <w:pPr>
        <w:jc w:val="center"/>
        <w:rPr>
          <w:b/>
          <w:i/>
          <w:sz w:val="18"/>
        </w:rPr>
      </w:pPr>
    </w:p>
    <w:p w:rsidR="00D84CB6" w:rsidRDefault="00510703">
      <w:pPr>
        <w:pStyle w:val="2"/>
      </w:pPr>
      <w:r>
        <w:rPr>
          <w:rFonts w:ascii="Times New Roman" w:hAnsi="Times New Roman"/>
          <w:i w:val="0"/>
        </w:rPr>
        <w:t>муниципальных внутренних заимствований</w:t>
      </w:r>
    </w:p>
    <w:p w:rsidR="00D84CB6" w:rsidRDefault="00510703">
      <w:pPr>
        <w:pStyle w:val="6"/>
        <w:ind w:firstLine="0"/>
      </w:pPr>
      <w:proofErr w:type="spellStart"/>
      <w:r>
        <w:rPr>
          <w:rFonts w:ascii="Times New Roman" w:hAnsi="Times New Roman"/>
          <w:sz w:val="28"/>
        </w:rPr>
        <w:t>Звениговского</w:t>
      </w:r>
      <w:proofErr w:type="spellEnd"/>
      <w:r>
        <w:rPr>
          <w:rFonts w:ascii="Times New Roman" w:hAnsi="Times New Roman"/>
          <w:sz w:val="28"/>
        </w:rPr>
        <w:t xml:space="preserve"> муниципального района на 2023 год</w:t>
      </w:r>
    </w:p>
    <w:p w:rsidR="00D84CB6" w:rsidRDefault="00510703">
      <w:pPr>
        <w:pStyle w:val="6"/>
        <w:ind w:firstLine="0"/>
      </w:pPr>
      <w:r>
        <w:rPr>
          <w:rFonts w:ascii="Times New Roman" w:hAnsi="Times New Roman"/>
          <w:sz w:val="28"/>
        </w:rPr>
        <w:t xml:space="preserve"> и на </w:t>
      </w:r>
      <w:proofErr w:type="spellStart"/>
      <w:r>
        <w:rPr>
          <w:rFonts w:ascii="Times New Roman" w:hAnsi="Times New Roman"/>
          <w:sz w:val="28"/>
        </w:rPr>
        <w:t>плановыйпериод</w:t>
      </w:r>
      <w:proofErr w:type="spellEnd"/>
      <w:r>
        <w:rPr>
          <w:rFonts w:ascii="Times New Roman" w:hAnsi="Times New Roman"/>
          <w:sz w:val="28"/>
        </w:rPr>
        <w:t xml:space="preserve"> 2024 и 2025 годов</w:t>
      </w:r>
    </w:p>
    <w:p w:rsidR="00D84CB6" w:rsidRDefault="00D84CB6">
      <w:pPr>
        <w:jc w:val="center"/>
        <w:rPr>
          <w:sz w:val="28"/>
        </w:rPr>
      </w:pPr>
    </w:p>
    <w:p w:rsidR="00D84CB6" w:rsidRDefault="00D84CB6">
      <w:pPr>
        <w:jc w:val="center"/>
        <w:rPr>
          <w:sz w:val="28"/>
        </w:rPr>
      </w:pPr>
    </w:p>
    <w:p w:rsidR="00D84CB6" w:rsidRDefault="00510703">
      <w:pPr>
        <w:pStyle w:val="a8"/>
        <w:ind w:firstLine="709"/>
      </w:pPr>
      <w:r>
        <w:rPr>
          <w:sz w:val="28"/>
        </w:rPr>
        <w:t xml:space="preserve">В очередном финансовом году и плановом периоде планируется </w:t>
      </w:r>
      <w:proofErr w:type="spellStart"/>
      <w:r>
        <w:rPr>
          <w:sz w:val="28"/>
        </w:rPr>
        <w:t>осуществлятьпогашения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муниципальныхдолговых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обяза</w:t>
      </w:r>
      <w:r>
        <w:rPr>
          <w:sz w:val="28"/>
        </w:rPr>
        <w:t>тельствЗвениговского</w:t>
      </w:r>
      <w:proofErr w:type="spellEnd"/>
      <w:r>
        <w:rPr>
          <w:sz w:val="28"/>
        </w:rPr>
        <w:t xml:space="preserve"> муниципального района, в соответствии с договорными сроками подлежат возврату заимствования в 2023 году в объеме 1000,0 тыс. рублей.</w:t>
      </w:r>
    </w:p>
    <w:p w:rsidR="00D84CB6" w:rsidRDefault="00510703">
      <w:pPr>
        <w:pStyle w:val="a8"/>
        <w:ind w:firstLine="709"/>
      </w:pPr>
      <w:r>
        <w:rPr>
          <w:sz w:val="28"/>
        </w:rPr>
        <w:t xml:space="preserve">Программой муниципальных внутренних заимствований </w:t>
      </w:r>
      <w:proofErr w:type="gramStart"/>
      <w:r>
        <w:rPr>
          <w:sz w:val="28"/>
        </w:rPr>
        <w:t>учтены</w:t>
      </w:r>
      <w:proofErr w:type="gramEnd"/>
      <w:r>
        <w:rPr>
          <w:sz w:val="28"/>
        </w:rPr>
        <w:t xml:space="preserve"> (отражены) все договоры (соглашения) о муници</w:t>
      </w:r>
      <w:r>
        <w:rPr>
          <w:sz w:val="28"/>
        </w:rPr>
        <w:t xml:space="preserve">пальных внутренних заимствованиях (кредитах) </w:t>
      </w:r>
      <w:proofErr w:type="spellStart"/>
      <w:r>
        <w:rPr>
          <w:sz w:val="28"/>
        </w:rPr>
        <w:t>Звениговского</w:t>
      </w:r>
      <w:proofErr w:type="spellEnd"/>
      <w:r>
        <w:rPr>
          <w:sz w:val="28"/>
        </w:rPr>
        <w:t xml:space="preserve"> муниципального района, заключенные в предыдущие годы, срок погашения которых наступает в 2023 году и в плановом периоде 2023 и 2024 годов.</w:t>
      </w:r>
    </w:p>
    <w:p w:rsidR="00D84CB6" w:rsidRDefault="00510703">
      <w:pPr>
        <w:pStyle w:val="af0"/>
        <w:ind w:left="0" w:right="-284"/>
      </w:pPr>
      <w:r>
        <w:rPr>
          <w:sz w:val="28"/>
        </w:rPr>
        <w:t xml:space="preserve">      Объем расходов на обслуживание муниципального долга </w:t>
      </w:r>
      <w:proofErr w:type="spellStart"/>
      <w:r>
        <w:rPr>
          <w:sz w:val="28"/>
        </w:rPr>
        <w:t>Звениговского</w:t>
      </w:r>
      <w:proofErr w:type="spellEnd"/>
      <w:r>
        <w:rPr>
          <w:sz w:val="28"/>
        </w:rPr>
        <w:t xml:space="preserve"> муниципального района устанавливается в 2023 году –17,4 тыс. рублей, в 2024 году – 0,0 тыс. рублей, в 2025 году – 0,0 тыс. рублей.</w:t>
      </w:r>
    </w:p>
    <w:p w:rsidR="00D84CB6" w:rsidRDefault="00510703">
      <w:pPr>
        <w:pStyle w:val="af0"/>
        <w:ind w:left="0" w:right="-284"/>
      </w:pPr>
      <w:r>
        <w:rPr>
          <w:sz w:val="28"/>
        </w:rPr>
        <w:t>Муниципальные внутренние заимствования в 2023 году и в плановом периоде 2024 и 2025 годов следующие:</w:t>
      </w:r>
    </w:p>
    <w:p w:rsidR="00D84CB6" w:rsidRDefault="00D84CB6">
      <w:pPr>
        <w:ind w:right="-1"/>
        <w:jc w:val="right"/>
        <w:rPr>
          <w:sz w:val="28"/>
        </w:rPr>
      </w:pPr>
    </w:p>
    <w:p w:rsidR="00D84CB6" w:rsidRDefault="00D84CB6">
      <w:pPr>
        <w:ind w:right="-1"/>
        <w:jc w:val="right"/>
        <w:rPr>
          <w:sz w:val="28"/>
        </w:rPr>
      </w:pPr>
    </w:p>
    <w:p w:rsidR="00D84CB6" w:rsidRDefault="00D84CB6">
      <w:pPr>
        <w:ind w:right="-1"/>
        <w:jc w:val="right"/>
        <w:rPr>
          <w:sz w:val="28"/>
        </w:rPr>
      </w:pPr>
    </w:p>
    <w:p w:rsidR="00D84CB6" w:rsidRDefault="00D84CB6">
      <w:pPr>
        <w:ind w:right="-1"/>
        <w:jc w:val="right"/>
        <w:rPr>
          <w:sz w:val="28"/>
        </w:rPr>
      </w:pPr>
    </w:p>
    <w:p w:rsidR="00D84CB6" w:rsidRDefault="00D84CB6">
      <w:pPr>
        <w:ind w:right="-1"/>
        <w:jc w:val="right"/>
        <w:rPr>
          <w:sz w:val="28"/>
        </w:rPr>
      </w:pPr>
    </w:p>
    <w:p w:rsidR="00D84CB6" w:rsidRDefault="00D84CB6">
      <w:pPr>
        <w:ind w:right="-1"/>
        <w:jc w:val="right"/>
        <w:rPr>
          <w:sz w:val="28"/>
        </w:rPr>
      </w:pPr>
    </w:p>
    <w:p w:rsidR="00D84CB6" w:rsidRDefault="00D84CB6">
      <w:pPr>
        <w:ind w:right="-1"/>
        <w:jc w:val="right"/>
        <w:rPr>
          <w:sz w:val="28"/>
        </w:rPr>
      </w:pPr>
    </w:p>
    <w:p w:rsidR="00D84CB6" w:rsidRDefault="00D84CB6">
      <w:pPr>
        <w:ind w:right="-1"/>
        <w:jc w:val="right"/>
        <w:rPr>
          <w:sz w:val="28"/>
        </w:rPr>
      </w:pPr>
    </w:p>
    <w:p w:rsidR="00D84CB6" w:rsidRDefault="00D84CB6">
      <w:pPr>
        <w:ind w:right="-1"/>
        <w:jc w:val="right"/>
        <w:rPr>
          <w:sz w:val="28"/>
        </w:rPr>
      </w:pPr>
    </w:p>
    <w:p w:rsidR="00D84CB6" w:rsidRDefault="00D84CB6">
      <w:pPr>
        <w:ind w:right="-1"/>
        <w:jc w:val="right"/>
        <w:rPr>
          <w:sz w:val="28"/>
        </w:rPr>
      </w:pPr>
    </w:p>
    <w:p w:rsidR="00D84CB6" w:rsidRDefault="00D84CB6">
      <w:pPr>
        <w:ind w:right="-1"/>
        <w:jc w:val="right"/>
        <w:rPr>
          <w:sz w:val="28"/>
        </w:rPr>
      </w:pPr>
    </w:p>
    <w:p w:rsidR="00D84CB6" w:rsidRDefault="00D84CB6">
      <w:pPr>
        <w:ind w:right="-1"/>
        <w:jc w:val="right"/>
        <w:rPr>
          <w:sz w:val="8"/>
          <w:highlight w:val="yellow"/>
        </w:rPr>
      </w:pPr>
    </w:p>
    <w:p w:rsidR="00D84CB6" w:rsidRDefault="00D84CB6">
      <w:pPr>
        <w:ind w:right="-1"/>
        <w:jc w:val="right"/>
        <w:rPr>
          <w:sz w:val="8"/>
          <w:highlight w:val="yellow"/>
        </w:rPr>
      </w:pPr>
    </w:p>
    <w:p w:rsidR="00D84CB6" w:rsidRDefault="00510703">
      <w:pPr>
        <w:ind w:right="-1"/>
        <w:jc w:val="right"/>
      </w:pPr>
      <w:r>
        <w:rPr>
          <w:sz w:val="28"/>
        </w:rPr>
        <w:lastRenderedPageBreak/>
        <w:t>(тыс. рублей)</w:t>
      </w:r>
    </w:p>
    <w:p w:rsidR="00D84CB6" w:rsidRDefault="00D84CB6">
      <w:pPr>
        <w:ind w:right="-1"/>
        <w:jc w:val="right"/>
        <w:rPr>
          <w:sz w:val="28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2605"/>
        <w:gridCol w:w="1214"/>
        <w:gridCol w:w="1113"/>
        <w:gridCol w:w="1214"/>
        <w:gridCol w:w="1016"/>
        <w:gridCol w:w="1202"/>
        <w:gridCol w:w="1253"/>
        <w:gridCol w:w="236"/>
      </w:tblGrid>
      <w:tr w:rsidR="00D84CB6">
        <w:trPr>
          <w:trHeight w:val="416"/>
        </w:trPr>
        <w:tc>
          <w:tcPr>
            <w:tcW w:w="2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CB6" w:rsidRDefault="00510703">
            <w:pPr>
              <w:ind w:right="72"/>
              <w:jc w:val="center"/>
            </w:pPr>
            <w:r>
              <w:rPr>
                <w:sz w:val="28"/>
              </w:rPr>
              <w:t>Вид долгового обязательства</w:t>
            </w:r>
          </w:p>
        </w:tc>
        <w:tc>
          <w:tcPr>
            <w:tcW w:w="2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CB6" w:rsidRDefault="00510703">
            <w:pPr>
              <w:jc w:val="center"/>
            </w:pPr>
            <w:r>
              <w:rPr>
                <w:sz w:val="28"/>
              </w:rPr>
              <w:t>2023 год</w:t>
            </w:r>
          </w:p>
        </w:tc>
        <w:tc>
          <w:tcPr>
            <w:tcW w:w="2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CB6" w:rsidRDefault="00510703">
            <w:pPr>
              <w:jc w:val="center"/>
            </w:pPr>
            <w:r>
              <w:rPr>
                <w:sz w:val="28"/>
              </w:rPr>
              <w:t>2024 год</w:t>
            </w:r>
          </w:p>
        </w:tc>
        <w:tc>
          <w:tcPr>
            <w:tcW w:w="24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CB6" w:rsidRDefault="00510703">
            <w:pPr>
              <w:jc w:val="center"/>
            </w:pPr>
            <w:r>
              <w:rPr>
                <w:sz w:val="28"/>
              </w:rPr>
              <w:t>2025 год</w:t>
            </w:r>
          </w:p>
        </w:tc>
      </w:tr>
      <w:tr w:rsidR="00D84CB6">
        <w:trPr>
          <w:trHeight w:val="60"/>
        </w:trPr>
        <w:tc>
          <w:tcPr>
            <w:tcW w:w="26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CB6" w:rsidRDefault="00D84CB6"/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CB6" w:rsidRDefault="00510703">
            <w:pPr>
              <w:jc w:val="center"/>
            </w:pPr>
            <w:r>
              <w:rPr>
                <w:sz w:val="28"/>
              </w:rPr>
              <w:t>сумма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CB6" w:rsidRDefault="00510703">
            <w:pPr>
              <w:jc w:val="center"/>
            </w:pPr>
            <w:r>
              <w:rPr>
                <w:sz w:val="28"/>
              </w:rPr>
              <w:t>предельные сроки погашения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CB6" w:rsidRDefault="00510703">
            <w:pPr>
              <w:jc w:val="center"/>
            </w:pPr>
            <w:r>
              <w:rPr>
                <w:sz w:val="28"/>
              </w:rPr>
              <w:t>сумма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CB6" w:rsidRDefault="00510703">
            <w:pPr>
              <w:jc w:val="center"/>
            </w:pPr>
            <w:r>
              <w:rPr>
                <w:sz w:val="28"/>
              </w:rPr>
              <w:t>предельные сроки погашения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CB6" w:rsidRDefault="00510703">
            <w:pPr>
              <w:jc w:val="center"/>
            </w:pPr>
            <w:r>
              <w:rPr>
                <w:sz w:val="28"/>
              </w:rPr>
              <w:t>сумма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CB6" w:rsidRDefault="00510703">
            <w:pPr>
              <w:jc w:val="center"/>
            </w:pPr>
            <w:r>
              <w:rPr>
                <w:sz w:val="28"/>
              </w:rPr>
              <w:t>предельные сроки погашения</w:t>
            </w:r>
          </w:p>
        </w:tc>
      </w:tr>
      <w:tr w:rsidR="00D84CB6">
        <w:trPr>
          <w:trHeight w:val="60"/>
        </w:trPr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CB6" w:rsidRDefault="00510703">
            <w:pPr>
              <w:ind w:right="72"/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CB6" w:rsidRDefault="00510703">
            <w:pPr>
              <w:jc w:val="center"/>
            </w:pPr>
            <w:r>
              <w:rPr>
                <w:sz w:val="28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CB6" w:rsidRDefault="00510703">
            <w:pPr>
              <w:jc w:val="center"/>
            </w:pPr>
            <w:r>
              <w:rPr>
                <w:sz w:val="28"/>
              </w:rPr>
              <w:t>3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CB6" w:rsidRDefault="00510703">
            <w:pPr>
              <w:jc w:val="center"/>
            </w:pPr>
            <w:r>
              <w:rPr>
                <w:sz w:val="28"/>
              </w:rPr>
              <w:t>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4CB6" w:rsidRDefault="00510703">
            <w:pPr>
              <w:jc w:val="center"/>
            </w:pPr>
            <w:r>
              <w:rPr>
                <w:sz w:val="28"/>
              </w:rPr>
              <w:t>5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84CB6" w:rsidRDefault="00510703">
            <w:pPr>
              <w:jc w:val="center"/>
            </w:pPr>
            <w:r>
              <w:rPr>
                <w:sz w:val="28"/>
              </w:rPr>
              <w:t>6</w:t>
            </w:r>
          </w:p>
        </w:tc>
        <w:tc>
          <w:tcPr>
            <w:tcW w:w="12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4CB6" w:rsidRDefault="00510703">
            <w:pPr>
              <w:jc w:val="center"/>
            </w:pPr>
            <w:r>
              <w:rPr>
                <w:sz w:val="28"/>
              </w:rPr>
              <w:t>7</w:t>
            </w:r>
          </w:p>
        </w:tc>
      </w:tr>
      <w:tr w:rsidR="00D84CB6">
        <w:trPr>
          <w:trHeight w:val="234"/>
        </w:trPr>
        <w:tc>
          <w:tcPr>
            <w:tcW w:w="2605" w:type="dxa"/>
            <w:tcBorders>
              <w:top w:val="single" w:sz="4" w:space="0" w:color="000000"/>
            </w:tcBorders>
            <w:shd w:val="clear" w:color="auto" w:fill="auto"/>
          </w:tcPr>
          <w:p w:rsidR="00D84CB6" w:rsidRDefault="00D84CB6">
            <w:pPr>
              <w:ind w:right="34"/>
              <w:jc w:val="both"/>
            </w:pPr>
          </w:p>
        </w:tc>
        <w:tc>
          <w:tcPr>
            <w:tcW w:w="121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84CB6" w:rsidRDefault="00D84CB6">
            <w:pPr>
              <w:jc w:val="center"/>
            </w:pPr>
          </w:p>
        </w:tc>
        <w:tc>
          <w:tcPr>
            <w:tcW w:w="111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84CB6" w:rsidRDefault="00D84CB6">
            <w:pPr>
              <w:jc w:val="center"/>
              <w:rPr>
                <w:sz w:val="28"/>
              </w:rPr>
            </w:pPr>
          </w:p>
        </w:tc>
        <w:tc>
          <w:tcPr>
            <w:tcW w:w="121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84CB6" w:rsidRDefault="00D84CB6">
            <w:pPr>
              <w:jc w:val="center"/>
            </w:pPr>
          </w:p>
        </w:tc>
        <w:tc>
          <w:tcPr>
            <w:tcW w:w="101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84CB6" w:rsidRDefault="00D84CB6">
            <w:pPr>
              <w:ind w:right="-78"/>
              <w:jc w:val="center"/>
              <w:rPr>
                <w:sz w:val="28"/>
              </w:rPr>
            </w:pPr>
          </w:p>
        </w:tc>
        <w:tc>
          <w:tcPr>
            <w:tcW w:w="120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D84CB6" w:rsidRDefault="00D84CB6">
            <w:pPr>
              <w:ind w:right="-78"/>
              <w:jc w:val="center"/>
            </w:pPr>
          </w:p>
        </w:tc>
        <w:tc>
          <w:tcPr>
            <w:tcW w:w="1253" w:type="dxa"/>
            <w:tcBorders>
              <w:top w:val="single" w:sz="4" w:space="0" w:color="000000"/>
            </w:tcBorders>
            <w:shd w:val="clear" w:color="auto" w:fill="auto"/>
          </w:tcPr>
          <w:p w:rsidR="00D84CB6" w:rsidRDefault="00D84CB6">
            <w:pPr>
              <w:ind w:right="-78"/>
              <w:jc w:val="right"/>
              <w:rPr>
                <w:sz w:val="28"/>
              </w:rPr>
            </w:pPr>
          </w:p>
        </w:tc>
        <w:tc>
          <w:tcPr>
            <w:tcW w:w="41" w:type="dxa"/>
            <w:shd w:val="clear" w:color="auto" w:fill="auto"/>
          </w:tcPr>
          <w:p w:rsidR="00D84CB6" w:rsidRDefault="00D84CB6">
            <w:pPr>
              <w:rPr>
                <w:sz w:val="28"/>
              </w:rPr>
            </w:pPr>
          </w:p>
        </w:tc>
      </w:tr>
      <w:tr w:rsidR="00D84CB6">
        <w:trPr>
          <w:trHeight w:val="2266"/>
        </w:trPr>
        <w:tc>
          <w:tcPr>
            <w:tcW w:w="2605" w:type="dxa"/>
            <w:shd w:val="clear" w:color="auto" w:fill="auto"/>
          </w:tcPr>
          <w:p w:rsidR="00D84CB6" w:rsidRDefault="00510703">
            <w:pPr>
              <w:ind w:right="72"/>
            </w:pPr>
            <w:r>
              <w:rPr>
                <w:sz w:val="28"/>
              </w:rPr>
              <w:t xml:space="preserve">Бюджетные кредиты от других бюджетов бюджетной системы </w:t>
            </w:r>
            <w:r>
              <w:rPr>
                <w:sz w:val="28"/>
              </w:rPr>
              <w:t>Российской Федерации в валюте Российской Федерации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D84CB6" w:rsidRDefault="00510703">
            <w:pPr>
              <w:jc w:val="center"/>
            </w:pPr>
            <w:r>
              <w:rPr>
                <w:sz w:val="28"/>
              </w:rPr>
              <w:t>-1000,0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="00D84CB6" w:rsidRDefault="00D84CB6">
            <w:pPr>
              <w:jc w:val="center"/>
              <w:rPr>
                <w:sz w:val="28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D84CB6" w:rsidRDefault="00510703">
            <w:pPr>
              <w:jc w:val="center"/>
            </w:pPr>
            <w:r>
              <w:rPr>
                <w:sz w:val="28"/>
              </w:rPr>
              <w:t>0,0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D84CB6" w:rsidRDefault="00D84CB6">
            <w:pPr>
              <w:ind w:right="-78"/>
              <w:jc w:val="center"/>
              <w:rPr>
                <w:sz w:val="28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:rsidR="00D84CB6" w:rsidRDefault="00510703">
            <w:pPr>
              <w:ind w:right="-78"/>
              <w:jc w:val="center"/>
            </w:pPr>
            <w:r>
              <w:rPr>
                <w:sz w:val="28"/>
              </w:rPr>
              <w:t>0,0</w:t>
            </w:r>
          </w:p>
        </w:tc>
        <w:tc>
          <w:tcPr>
            <w:tcW w:w="1253" w:type="dxa"/>
            <w:shd w:val="clear" w:color="auto" w:fill="auto"/>
          </w:tcPr>
          <w:p w:rsidR="00D84CB6" w:rsidRDefault="00D84CB6">
            <w:pPr>
              <w:ind w:right="-78"/>
              <w:jc w:val="right"/>
              <w:rPr>
                <w:sz w:val="28"/>
              </w:rPr>
            </w:pPr>
          </w:p>
        </w:tc>
        <w:tc>
          <w:tcPr>
            <w:tcW w:w="41" w:type="dxa"/>
            <w:shd w:val="clear" w:color="auto" w:fill="auto"/>
          </w:tcPr>
          <w:p w:rsidR="00D84CB6" w:rsidRDefault="00D84CB6">
            <w:pPr>
              <w:rPr>
                <w:sz w:val="28"/>
              </w:rPr>
            </w:pPr>
          </w:p>
        </w:tc>
      </w:tr>
      <w:tr w:rsidR="00D84CB6">
        <w:trPr>
          <w:trHeight w:val="328"/>
        </w:trPr>
        <w:tc>
          <w:tcPr>
            <w:tcW w:w="2605" w:type="dxa"/>
            <w:shd w:val="clear" w:color="auto" w:fill="auto"/>
          </w:tcPr>
          <w:p w:rsidR="00D84CB6" w:rsidRDefault="00510703">
            <w:pPr>
              <w:ind w:right="72"/>
              <w:jc w:val="both"/>
            </w:pPr>
            <w:r>
              <w:rPr>
                <w:sz w:val="28"/>
              </w:rPr>
              <w:t>в том числе:</w:t>
            </w:r>
          </w:p>
        </w:tc>
        <w:tc>
          <w:tcPr>
            <w:tcW w:w="1214" w:type="dxa"/>
            <w:shd w:val="clear" w:color="auto" w:fill="auto"/>
          </w:tcPr>
          <w:p w:rsidR="00D84CB6" w:rsidRDefault="00D84CB6">
            <w:pPr>
              <w:jc w:val="right"/>
              <w:rPr>
                <w:sz w:val="28"/>
              </w:rPr>
            </w:pPr>
          </w:p>
        </w:tc>
        <w:tc>
          <w:tcPr>
            <w:tcW w:w="1113" w:type="dxa"/>
            <w:shd w:val="clear" w:color="auto" w:fill="auto"/>
          </w:tcPr>
          <w:p w:rsidR="00D84CB6" w:rsidRDefault="00D84CB6">
            <w:pPr>
              <w:jc w:val="right"/>
              <w:rPr>
                <w:sz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D84CB6" w:rsidRDefault="00D84CB6">
            <w:pPr>
              <w:jc w:val="right"/>
              <w:rPr>
                <w:sz w:val="28"/>
              </w:rPr>
            </w:pPr>
          </w:p>
        </w:tc>
        <w:tc>
          <w:tcPr>
            <w:tcW w:w="1016" w:type="dxa"/>
            <w:shd w:val="clear" w:color="auto" w:fill="auto"/>
          </w:tcPr>
          <w:p w:rsidR="00D84CB6" w:rsidRDefault="00D84CB6">
            <w:pPr>
              <w:ind w:right="-78"/>
              <w:jc w:val="right"/>
              <w:rPr>
                <w:sz w:val="28"/>
              </w:rPr>
            </w:pPr>
          </w:p>
        </w:tc>
        <w:tc>
          <w:tcPr>
            <w:tcW w:w="1202" w:type="dxa"/>
            <w:shd w:val="clear" w:color="auto" w:fill="auto"/>
          </w:tcPr>
          <w:p w:rsidR="00D84CB6" w:rsidRDefault="00D84CB6">
            <w:pPr>
              <w:ind w:right="-78"/>
              <w:jc w:val="right"/>
              <w:rPr>
                <w:sz w:val="28"/>
              </w:rPr>
            </w:pPr>
          </w:p>
        </w:tc>
        <w:tc>
          <w:tcPr>
            <w:tcW w:w="1253" w:type="dxa"/>
            <w:shd w:val="clear" w:color="auto" w:fill="auto"/>
          </w:tcPr>
          <w:p w:rsidR="00D84CB6" w:rsidRDefault="00D84CB6">
            <w:pPr>
              <w:ind w:right="-78"/>
              <w:jc w:val="right"/>
              <w:rPr>
                <w:sz w:val="28"/>
              </w:rPr>
            </w:pPr>
          </w:p>
        </w:tc>
        <w:tc>
          <w:tcPr>
            <w:tcW w:w="41" w:type="dxa"/>
            <w:shd w:val="clear" w:color="auto" w:fill="auto"/>
          </w:tcPr>
          <w:p w:rsidR="00D84CB6" w:rsidRDefault="00D84CB6">
            <w:pPr>
              <w:rPr>
                <w:sz w:val="28"/>
              </w:rPr>
            </w:pPr>
          </w:p>
        </w:tc>
      </w:tr>
      <w:tr w:rsidR="00D84CB6">
        <w:trPr>
          <w:trHeight w:val="133"/>
        </w:trPr>
        <w:tc>
          <w:tcPr>
            <w:tcW w:w="2605" w:type="dxa"/>
            <w:shd w:val="clear" w:color="auto" w:fill="auto"/>
          </w:tcPr>
          <w:p w:rsidR="00D84CB6" w:rsidRDefault="00510703">
            <w:pPr>
              <w:ind w:right="72"/>
              <w:jc w:val="both"/>
            </w:pPr>
            <w:r>
              <w:rPr>
                <w:sz w:val="28"/>
              </w:rPr>
              <w:t xml:space="preserve">привлечение </w:t>
            </w:r>
          </w:p>
        </w:tc>
        <w:tc>
          <w:tcPr>
            <w:tcW w:w="1214" w:type="dxa"/>
            <w:shd w:val="clear" w:color="auto" w:fill="auto"/>
          </w:tcPr>
          <w:p w:rsidR="00D84CB6" w:rsidRDefault="00510703">
            <w:pPr>
              <w:jc w:val="right"/>
            </w:pPr>
            <w:r>
              <w:rPr>
                <w:sz w:val="28"/>
              </w:rPr>
              <w:t>0,0</w:t>
            </w:r>
          </w:p>
        </w:tc>
        <w:tc>
          <w:tcPr>
            <w:tcW w:w="1113" w:type="dxa"/>
            <w:shd w:val="clear" w:color="auto" w:fill="auto"/>
          </w:tcPr>
          <w:p w:rsidR="00D84CB6" w:rsidRDefault="00D84CB6">
            <w:pPr>
              <w:jc w:val="center"/>
              <w:rPr>
                <w:sz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D84CB6" w:rsidRDefault="00510703">
            <w:pPr>
              <w:jc w:val="center"/>
            </w:pPr>
            <w:r>
              <w:rPr>
                <w:sz w:val="28"/>
              </w:rPr>
              <w:t>0,0</w:t>
            </w:r>
          </w:p>
        </w:tc>
        <w:tc>
          <w:tcPr>
            <w:tcW w:w="1016" w:type="dxa"/>
            <w:shd w:val="clear" w:color="auto" w:fill="auto"/>
          </w:tcPr>
          <w:p w:rsidR="00D84CB6" w:rsidRDefault="00D84CB6">
            <w:pPr>
              <w:ind w:right="-78"/>
              <w:jc w:val="right"/>
              <w:rPr>
                <w:sz w:val="28"/>
              </w:rPr>
            </w:pPr>
          </w:p>
        </w:tc>
        <w:tc>
          <w:tcPr>
            <w:tcW w:w="1202" w:type="dxa"/>
            <w:shd w:val="clear" w:color="auto" w:fill="auto"/>
          </w:tcPr>
          <w:p w:rsidR="00D84CB6" w:rsidRDefault="00510703">
            <w:pPr>
              <w:ind w:right="-78"/>
              <w:jc w:val="center"/>
            </w:pPr>
            <w:r>
              <w:rPr>
                <w:sz w:val="28"/>
              </w:rPr>
              <w:t>0,0</w:t>
            </w:r>
          </w:p>
        </w:tc>
        <w:tc>
          <w:tcPr>
            <w:tcW w:w="1253" w:type="dxa"/>
            <w:shd w:val="clear" w:color="auto" w:fill="auto"/>
          </w:tcPr>
          <w:p w:rsidR="00D84CB6" w:rsidRDefault="00D84CB6">
            <w:pPr>
              <w:ind w:right="-78"/>
              <w:jc w:val="right"/>
              <w:rPr>
                <w:sz w:val="28"/>
              </w:rPr>
            </w:pPr>
          </w:p>
        </w:tc>
        <w:tc>
          <w:tcPr>
            <w:tcW w:w="41" w:type="dxa"/>
            <w:shd w:val="clear" w:color="auto" w:fill="auto"/>
          </w:tcPr>
          <w:p w:rsidR="00D84CB6" w:rsidRDefault="00D84CB6">
            <w:pPr>
              <w:rPr>
                <w:sz w:val="28"/>
              </w:rPr>
            </w:pPr>
          </w:p>
        </w:tc>
      </w:tr>
      <w:tr w:rsidR="00D84CB6">
        <w:trPr>
          <w:trHeight w:val="504"/>
        </w:trPr>
        <w:tc>
          <w:tcPr>
            <w:tcW w:w="2605" w:type="dxa"/>
            <w:shd w:val="clear" w:color="auto" w:fill="auto"/>
          </w:tcPr>
          <w:p w:rsidR="00D84CB6" w:rsidRDefault="00510703">
            <w:pPr>
              <w:ind w:right="72"/>
              <w:jc w:val="both"/>
            </w:pPr>
            <w:r>
              <w:rPr>
                <w:sz w:val="28"/>
              </w:rPr>
              <w:t xml:space="preserve">погашение </w:t>
            </w:r>
          </w:p>
        </w:tc>
        <w:tc>
          <w:tcPr>
            <w:tcW w:w="1214" w:type="dxa"/>
            <w:shd w:val="clear" w:color="auto" w:fill="auto"/>
          </w:tcPr>
          <w:p w:rsidR="00D84CB6" w:rsidRDefault="00510703">
            <w:pPr>
              <w:jc w:val="right"/>
            </w:pPr>
            <w:r>
              <w:rPr>
                <w:sz w:val="28"/>
              </w:rPr>
              <w:t>-1000,0</w:t>
            </w:r>
          </w:p>
        </w:tc>
        <w:tc>
          <w:tcPr>
            <w:tcW w:w="1113" w:type="dxa"/>
            <w:shd w:val="clear" w:color="auto" w:fill="auto"/>
          </w:tcPr>
          <w:p w:rsidR="00D84CB6" w:rsidRDefault="00D84CB6">
            <w:pPr>
              <w:jc w:val="right"/>
              <w:rPr>
                <w:sz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D84CB6" w:rsidRDefault="00510703">
            <w:pPr>
              <w:jc w:val="center"/>
            </w:pPr>
            <w:r>
              <w:rPr>
                <w:sz w:val="28"/>
              </w:rPr>
              <w:t>0,0</w:t>
            </w:r>
          </w:p>
        </w:tc>
        <w:tc>
          <w:tcPr>
            <w:tcW w:w="1016" w:type="dxa"/>
            <w:shd w:val="clear" w:color="auto" w:fill="auto"/>
          </w:tcPr>
          <w:p w:rsidR="00D84CB6" w:rsidRDefault="00D84CB6">
            <w:pPr>
              <w:ind w:right="-78"/>
              <w:jc w:val="right"/>
              <w:rPr>
                <w:sz w:val="28"/>
              </w:rPr>
            </w:pPr>
          </w:p>
        </w:tc>
        <w:tc>
          <w:tcPr>
            <w:tcW w:w="1202" w:type="dxa"/>
            <w:shd w:val="clear" w:color="auto" w:fill="auto"/>
          </w:tcPr>
          <w:p w:rsidR="00D84CB6" w:rsidRDefault="00510703">
            <w:pPr>
              <w:ind w:right="-78"/>
              <w:jc w:val="center"/>
            </w:pPr>
            <w:r>
              <w:rPr>
                <w:sz w:val="28"/>
              </w:rPr>
              <w:t>0,0</w:t>
            </w:r>
          </w:p>
        </w:tc>
        <w:tc>
          <w:tcPr>
            <w:tcW w:w="1253" w:type="dxa"/>
            <w:shd w:val="clear" w:color="auto" w:fill="auto"/>
          </w:tcPr>
          <w:p w:rsidR="00D84CB6" w:rsidRDefault="00D84CB6">
            <w:pPr>
              <w:ind w:right="-78"/>
              <w:jc w:val="right"/>
              <w:rPr>
                <w:sz w:val="28"/>
              </w:rPr>
            </w:pPr>
          </w:p>
        </w:tc>
        <w:tc>
          <w:tcPr>
            <w:tcW w:w="41" w:type="dxa"/>
            <w:shd w:val="clear" w:color="auto" w:fill="auto"/>
          </w:tcPr>
          <w:p w:rsidR="00D84CB6" w:rsidRDefault="00D84CB6">
            <w:pPr>
              <w:rPr>
                <w:sz w:val="28"/>
                <w:highlight w:val="yellow"/>
              </w:rPr>
            </w:pPr>
          </w:p>
        </w:tc>
      </w:tr>
      <w:tr w:rsidR="00D84CB6">
        <w:trPr>
          <w:trHeight w:val="299"/>
        </w:trPr>
        <w:tc>
          <w:tcPr>
            <w:tcW w:w="2605" w:type="dxa"/>
            <w:shd w:val="clear" w:color="auto" w:fill="auto"/>
          </w:tcPr>
          <w:p w:rsidR="00D84CB6" w:rsidRDefault="00D84CB6">
            <w:pPr>
              <w:ind w:right="72"/>
              <w:jc w:val="both"/>
              <w:rPr>
                <w:sz w:val="28"/>
                <w:highlight w:val="yellow"/>
              </w:rPr>
            </w:pPr>
          </w:p>
        </w:tc>
        <w:tc>
          <w:tcPr>
            <w:tcW w:w="1214" w:type="dxa"/>
            <w:shd w:val="clear" w:color="auto" w:fill="auto"/>
          </w:tcPr>
          <w:p w:rsidR="00D84CB6" w:rsidRDefault="00D84CB6">
            <w:pPr>
              <w:jc w:val="right"/>
              <w:rPr>
                <w:sz w:val="28"/>
                <w:highlight w:val="yellow"/>
              </w:rPr>
            </w:pPr>
          </w:p>
        </w:tc>
        <w:tc>
          <w:tcPr>
            <w:tcW w:w="1113" w:type="dxa"/>
            <w:shd w:val="clear" w:color="auto" w:fill="auto"/>
          </w:tcPr>
          <w:p w:rsidR="00D84CB6" w:rsidRDefault="00D84CB6">
            <w:pPr>
              <w:jc w:val="right"/>
              <w:rPr>
                <w:sz w:val="28"/>
                <w:highlight w:val="yellow"/>
              </w:rPr>
            </w:pPr>
          </w:p>
        </w:tc>
        <w:tc>
          <w:tcPr>
            <w:tcW w:w="1214" w:type="dxa"/>
            <w:shd w:val="clear" w:color="auto" w:fill="auto"/>
          </w:tcPr>
          <w:p w:rsidR="00D84CB6" w:rsidRDefault="00D84CB6">
            <w:pPr>
              <w:jc w:val="right"/>
              <w:rPr>
                <w:sz w:val="28"/>
                <w:highlight w:val="yellow"/>
              </w:rPr>
            </w:pPr>
          </w:p>
        </w:tc>
        <w:tc>
          <w:tcPr>
            <w:tcW w:w="1016" w:type="dxa"/>
            <w:shd w:val="clear" w:color="auto" w:fill="auto"/>
          </w:tcPr>
          <w:p w:rsidR="00D84CB6" w:rsidRDefault="00D84CB6">
            <w:pPr>
              <w:ind w:right="-78"/>
              <w:jc w:val="right"/>
              <w:rPr>
                <w:sz w:val="28"/>
              </w:rPr>
            </w:pPr>
          </w:p>
        </w:tc>
        <w:tc>
          <w:tcPr>
            <w:tcW w:w="1202" w:type="dxa"/>
            <w:shd w:val="clear" w:color="auto" w:fill="auto"/>
          </w:tcPr>
          <w:p w:rsidR="00D84CB6" w:rsidRDefault="00D84CB6">
            <w:pPr>
              <w:ind w:right="-78"/>
              <w:jc w:val="right"/>
              <w:rPr>
                <w:sz w:val="28"/>
              </w:rPr>
            </w:pPr>
          </w:p>
        </w:tc>
        <w:tc>
          <w:tcPr>
            <w:tcW w:w="1253" w:type="dxa"/>
            <w:shd w:val="clear" w:color="auto" w:fill="auto"/>
          </w:tcPr>
          <w:p w:rsidR="00D84CB6" w:rsidRDefault="00D84CB6">
            <w:pPr>
              <w:ind w:right="-78"/>
              <w:jc w:val="right"/>
              <w:rPr>
                <w:sz w:val="28"/>
              </w:rPr>
            </w:pPr>
          </w:p>
        </w:tc>
        <w:tc>
          <w:tcPr>
            <w:tcW w:w="41" w:type="dxa"/>
            <w:shd w:val="clear" w:color="auto" w:fill="auto"/>
          </w:tcPr>
          <w:p w:rsidR="00D84CB6" w:rsidRDefault="00D84CB6">
            <w:pPr>
              <w:rPr>
                <w:sz w:val="28"/>
              </w:rPr>
            </w:pPr>
          </w:p>
        </w:tc>
      </w:tr>
      <w:tr w:rsidR="00D84CB6">
        <w:trPr>
          <w:trHeight w:val="80"/>
        </w:trPr>
        <w:tc>
          <w:tcPr>
            <w:tcW w:w="2605" w:type="dxa"/>
            <w:shd w:val="clear" w:color="auto" w:fill="auto"/>
          </w:tcPr>
          <w:p w:rsidR="00D84CB6" w:rsidRDefault="00510703">
            <w:pPr>
              <w:ind w:right="72"/>
            </w:pPr>
            <w:r>
              <w:rPr>
                <w:sz w:val="28"/>
              </w:rPr>
              <w:t>Всего заимствований</w:t>
            </w:r>
          </w:p>
        </w:tc>
        <w:tc>
          <w:tcPr>
            <w:tcW w:w="1214" w:type="dxa"/>
            <w:shd w:val="clear" w:color="auto" w:fill="auto"/>
          </w:tcPr>
          <w:p w:rsidR="00D84CB6" w:rsidRDefault="00510703">
            <w:pPr>
              <w:jc w:val="right"/>
            </w:pPr>
            <w:r>
              <w:rPr>
                <w:sz w:val="28"/>
              </w:rPr>
              <w:t>-1000,0</w:t>
            </w:r>
          </w:p>
        </w:tc>
        <w:tc>
          <w:tcPr>
            <w:tcW w:w="1113" w:type="dxa"/>
            <w:shd w:val="clear" w:color="auto" w:fill="auto"/>
          </w:tcPr>
          <w:p w:rsidR="00D84CB6" w:rsidRDefault="00D84CB6">
            <w:pPr>
              <w:jc w:val="right"/>
              <w:rPr>
                <w:sz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D84CB6" w:rsidRDefault="00510703">
            <w:pPr>
              <w:jc w:val="center"/>
            </w:pPr>
            <w:r>
              <w:rPr>
                <w:sz w:val="28"/>
              </w:rPr>
              <w:t>0,0</w:t>
            </w:r>
          </w:p>
        </w:tc>
        <w:tc>
          <w:tcPr>
            <w:tcW w:w="1016" w:type="dxa"/>
            <w:shd w:val="clear" w:color="auto" w:fill="auto"/>
          </w:tcPr>
          <w:p w:rsidR="00D84CB6" w:rsidRDefault="00D84CB6">
            <w:pPr>
              <w:ind w:right="-78"/>
              <w:jc w:val="right"/>
              <w:rPr>
                <w:sz w:val="28"/>
              </w:rPr>
            </w:pPr>
          </w:p>
        </w:tc>
        <w:tc>
          <w:tcPr>
            <w:tcW w:w="1202" w:type="dxa"/>
            <w:shd w:val="clear" w:color="auto" w:fill="auto"/>
          </w:tcPr>
          <w:p w:rsidR="00D84CB6" w:rsidRDefault="00510703">
            <w:pPr>
              <w:ind w:right="-78"/>
              <w:jc w:val="center"/>
            </w:pPr>
            <w:r>
              <w:rPr>
                <w:sz w:val="28"/>
              </w:rPr>
              <w:t>0,0</w:t>
            </w:r>
          </w:p>
        </w:tc>
        <w:tc>
          <w:tcPr>
            <w:tcW w:w="1253" w:type="dxa"/>
            <w:shd w:val="clear" w:color="auto" w:fill="auto"/>
          </w:tcPr>
          <w:p w:rsidR="00D84CB6" w:rsidRDefault="00D84CB6">
            <w:pPr>
              <w:ind w:right="-78"/>
              <w:jc w:val="right"/>
              <w:rPr>
                <w:sz w:val="28"/>
              </w:rPr>
            </w:pPr>
          </w:p>
        </w:tc>
        <w:tc>
          <w:tcPr>
            <w:tcW w:w="41" w:type="dxa"/>
            <w:shd w:val="clear" w:color="auto" w:fill="auto"/>
          </w:tcPr>
          <w:p w:rsidR="00D84CB6" w:rsidRDefault="00D84CB6">
            <w:pPr>
              <w:rPr>
                <w:sz w:val="28"/>
              </w:rPr>
            </w:pPr>
          </w:p>
        </w:tc>
      </w:tr>
      <w:tr w:rsidR="00D84CB6">
        <w:trPr>
          <w:trHeight w:val="134"/>
        </w:trPr>
        <w:tc>
          <w:tcPr>
            <w:tcW w:w="2605" w:type="dxa"/>
            <w:shd w:val="clear" w:color="auto" w:fill="auto"/>
            <w:vAlign w:val="center"/>
          </w:tcPr>
          <w:p w:rsidR="00D84CB6" w:rsidRDefault="00510703">
            <w:pPr>
              <w:ind w:right="72"/>
            </w:pPr>
            <w:r>
              <w:rPr>
                <w:sz w:val="28"/>
              </w:rPr>
              <w:t>в том числе:</w:t>
            </w:r>
          </w:p>
        </w:tc>
        <w:tc>
          <w:tcPr>
            <w:tcW w:w="1214" w:type="dxa"/>
            <w:shd w:val="clear" w:color="auto" w:fill="auto"/>
          </w:tcPr>
          <w:p w:rsidR="00D84CB6" w:rsidRDefault="00D84CB6">
            <w:pPr>
              <w:jc w:val="right"/>
              <w:rPr>
                <w:sz w:val="28"/>
              </w:rPr>
            </w:pPr>
          </w:p>
        </w:tc>
        <w:tc>
          <w:tcPr>
            <w:tcW w:w="1113" w:type="dxa"/>
            <w:shd w:val="clear" w:color="auto" w:fill="auto"/>
          </w:tcPr>
          <w:p w:rsidR="00D84CB6" w:rsidRDefault="00D84CB6">
            <w:pPr>
              <w:jc w:val="right"/>
              <w:rPr>
                <w:sz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D84CB6" w:rsidRDefault="00D84CB6">
            <w:pPr>
              <w:jc w:val="right"/>
              <w:rPr>
                <w:sz w:val="28"/>
              </w:rPr>
            </w:pPr>
          </w:p>
        </w:tc>
        <w:tc>
          <w:tcPr>
            <w:tcW w:w="1016" w:type="dxa"/>
            <w:shd w:val="clear" w:color="auto" w:fill="auto"/>
          </w:tcPr>
          <w:p w:rsidR="00D84CB6" w:rsidRDefault="00D84CB6">
            <w:pPr>
              <w:ind w:right="-78"/>
              <w:jc w:val="right"/>
              <w:rPr>
                <w:sz w:val="28"/>
              </w:rPr>
            </w:pPr>
          </w:p>
        </w:tc>
        <w:tc>
          <w:tcPr>
            <w:tcW w:w="1202" w:type="dxa"/>
            <w:shd w:val="clear" w:color="auto" w:fill="auto"/>
          </w:tcPr>
          <w:p w:rsidR="00D84CB6" w:rsidRDefault="00D84CB6">
            <w:pPr>
              <w:ind w:right="-78"/>
              <w:jc w:val="right"/>
              <w:rPr>
                <w:sz w:val="28"/>
              </w:rPr>
            </w:pPr>
          </w:p>
        </w:tc>
        <w:tc>
          <w:tcPr>
            <w:tcW w:w="1253" w:type="dxa"/>
            <w:shd w:val="clear" w:color="auto" w:fill="auto"/>
          </w:tcPr>
          <w:p w:rsidR="00D84CB6" w:rsidRDefault="00D84CB6">
            <w:pPr>
              <w:ind w:right="-78"/>
              <w:jc w:val="right"/>
              <w:rPr>
                <w:sz w:val="28"/>
              </w:rPr>
            </w:pPr>
          </w:p>
        </w:tc>
        <w:tc>
          <w:tcPr>
            <w:tcW w:w="41" w:type="dxa"/>
            <w:shd w:val="clear" w:color="auto" w:fill="auto"/>
          </w:tcPr>
          <w:p w:rsidR="00D84CB6" w:rsidRDefault="00D84CB6">
            <w:pPr>
              <w:rPr>
                <w:sz w:val="28"/>
              </w:rPr>
            </w:pPr>
          </w:p>
        </w:tc>
      </w:tr>
      <w:tr w:rsidR="00D84CB6">
        <w:trPr>
          <w:trHeight w:val="297"/>
        </w:trPr>
        <w:tc>
          <w:tcPr>
            <w:tcW w:w="2605" w:type="dxa"/>
            <w:shd w:val="clear" w:color="auto" w:fill="auto"/>
            <w:vAlign w:val="center"/>
          </w:tcPr>
          <w:p w:rsidR="00D84CB6" w:rsidRDefault="00510703">
            <w:pPr>
              <w:ind w:right="72"/>
            </w:pPr>
            <w:r>
              <w:rPr>
                <w:sz w:val="28"/>
              </w:rPr>
              <w:t>привлечение</w:t>
            </w:r>
          </w:p>
        </w:tc>
        <w:tc>
          <w:tcPr>
            <w:tcW w:w="1214" w:type="dxa"/>
            <w:shd w:val="clear" w:color="auto" w:fill="auto"/>
          </w:tcPr>
          <w:p w:rsidR="00D84CB6" w:rsidRDefault="00510703">
            <w:pPr>
              <w:jc w:val="right"/>
            </w:pPr>
            <w:r>
              <w:rPr>
                <w:sz w:val="28"/>
              </w:rPr>
              <w:t>0,0</w:t>
            </w:r>
          </w:p>
        </w:tc>
        <w:tc>
          <w:tcPr>
            <w:tcW w:w="1113" w:type="dxa"/>
            <w:shd w:val="clear" w:color="auto" w:fill="auto"/>
          </w:tcPr>
          <w:p w:rsidR="00D84CB6" w:rsidRDefault="00D84CB6">
            <w:pPr>
              <w:jc w:val="right"/>
              <w:rPr>
                <w:sz w:val="28"/>
              </w:rPr>
            </w:pPr>
          </w:p>
        </w:tc>
        <w:tc>
          <w:tcPr>
            <w:tcW w:w="1214" w:type="dxa"/>
            <w:shd w:val="clear" w:color="auto" w:fill="auto"/>
          </w:tcPr>
          <w:p w:rsidR="00D84CB6" w:rsidRDefault="00510703">
            <w:pPr>
              <w:jc w:val="center"/>
            </w:pPr>
            <w:r>
              <w:rPr>
                <w:sz w:val="28"/>
              </w:rPr>
              <w:t>0,0</w:t>
            </w:r>
          </w:p>
        </w:tc>
        <w:tc>
          <w:tcPr>
            <w:tcW w:w="1016" w:type="dxa"/>
            <w:shd w:val="clear" w:color="auto" w:fill="auto"/>
          </w:tcPr>
          <w:p w:rsidR="00D84CB6" w:rsidRDefault="00D84CB6">
            <w:pPr>
              <w:ind w:right="-78"/>
              <w:jc w:val="right"/>
              <w:rPr>
                <w:sz w:val="28"/>
              </w:rPr>
            </w:pPr>
          </w:p>
        </w:tc>
        <w:tc>
          <w:tcPr>
            <w:tcW w:w="1202" w:type="dxa"/>
            <w:shd w:val="clear" w:color="auto" w:fill="auto"/>
          </w:tcPr>
          <w:p w:rsidR="00D84CB6" w:rsidRDefault="00510703">
            <w:pPr>
              <w:ind w:right="-78"/>
              <w:jc w:val="center"/>
            </w:pPr>
            <w:r>
              <w:rPr>
                <w:sz w:val="28"/>
              </w:rPr>
              <w:t>0,0</w:t>
            </w:r>
          </w:p>
        </w:tc>
        <w:tc>
          <w:tcPr>
            <w:tcW w:w="1253" w:type="dxa"/>
            <w:shd w:val="clear" w:color="auto" w:fill="auto"/>
          </w:tcPr>
          <w:p w:rsidR="00D84CB6" w:rsidRDefault="00D84CB6">
            <w:pPr>
              <w:ind w:right="-78"/>
              <w:jc w:val="right"/>
              <w:rPr>
                <w:sz w:val="28"/>
              </w:rPr>
            </w:pPr>
          </w:p>
        </w:tc>
        <w:tc>
          <w:tcPr>
            <w:tcW w:w="41" w:type="dxa"/>
            <w:shd w:val="clear" w:color="auto" w:fill="auto"/>
          </w:tcPr>
          <w:p w:rsidR="00D84CB6" w:rsidRDefault="00D84CB6">
            <w:pPr>
              <w:rPr>
                <w:sz w:val="28"/>
              </w:rPr>
            </w:pPr>
          </w:p>
        </w:tc>
      </w:tr>
      <w:tr w:rsidR="00D84CB6">
        <w:trPr>
          <w:trHeight w:val="307"/>
        </w:trPr>
        <w:tc>
          <w:tcPr>
            <w:tcW w:w="2605" w:type="dxa"/>
            <w:shd w:val="clear" w:color="auto" w:fill="auto"/>
            <w:vAlign w:val="center"/>
          </w:tcPr>
          <w:p w:rsidR="00D84CB6" w:rsidRDefault="00510703">
            <w:pPr>
              <w:ind w:right="72"/>
            </w:pPr>
            <w:r>
              <w:rPr>
                <w:sz w:val="28"/>
              </w:rPr>
              <w:t xml:space="preserve">погашение 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D84CB6" w:rsidRDefault="00510703">
            <w:pPr>
              <w:jc w:val="right"/>
            </w:pPr>
            <w:r>
              <w:rPr>
                <w:sz w:val="28"/>
              </w:rPr>
              <w:t>-1000,0</w:t>
            </w:r>
          </w:p>
        </w:tc>
        <w:tc>
          <w:tcPr>
            <w:tcW w:w="1113" w:type="dxa"/>
            <w:shd w:val="clear" w:color="auto" w:fill="auto"/>
          </w:tcPr>
          <w:p w:rsidR="00D84CB6" w:rsidRDefault="00D84CB6">
            <w:pPr>
              <w:jc w:val="right"/>
              <w:rPr>
                <w:sz w:val="28"/>
              </w:rPr>
            </w:pPr>
          </w:p>
        </w:tc>
        <w:tc>
          <w:tcPr>
            <w:tcW w:w="1214" w:type="dxa"/>
            <w:shd w:val="clear" w:color="auto" w:fill="auto"/>
            <w:vAlign w:val="center"/>
          </w:tcPr>
          <w:p w:rsidR="00D84CB6" w:rsidRDefault="00510703">
            <w:pPr>
              <w:jc w:val="center"/>
            </w:pPr>
            <w:r>
              <w:rPr>
                <w:sz w:val="28"/>
              </w:rPr>
              <w:t>0,0</w:t>
            </w:r>
          </w:p>
        </w:tc>
        <w:tc>
          <w:tcPr>
            <w:tcW w:w="1016" w:type="dxa"/>
            <w:shd w:val="clear" w:color="auto" w:fill="auto"/>
          </w:tcPr>
          <w:p w:rsidR="00D84CB6" w:rsidRDefault="00D84CB6">
            <w:pPr>
              <w:ind w:left="-108" w:right="-78"/>
              <w:jc w:val="right"/>
              <w:rPr>
                <w:sz w:val="28"/>
              </w:rPr>
            </w:pPr>
          </w:p>
        </w:tc>
        <w:tc>
          <w:tcPr>
            <w:tcW w:w="1202" w:type="dxa"/>
            <w:shd w:val="clear" w:color="auto" w:fill="auto"/>
            <w:vAlign w:val="center"/>
          </w:tcPr>
          <w:p w:rsidR="00D84CB6" w:rsidRDefault="00510703">
            <w:pPr>
              <w:ind w:left="-108" w:right="-78"/>
              <w:jc w:val="center"/>
            </w:pPr>
            <w:r>
              <w:rPr>
                <w:sz w:val="28"/>
              </w:rPr>
              <w:t>0,0</w:t>
            </w:r>
          </w:p>
        </w:tc>
        <w:tc>
          <w:tcPr>
            <w:tcW w:w="1253" w:type="dxa"/>
            <w:shd w:val="clear" w:color="auto" w:fill="auto"/>
          </w:tcPr>
          <w:p w:rsidR="00D84CB6" w:rsidRDefault="00D84CB6">
            <w:pPr>
              <w:ind w:left="-108" w:right="-78"/>
              <w:jc w:val="right"/>
              <w:rPr>
                <w:sz w:val="28"/>
              </w:rPr>
            </w:pPr>
          </w:p>
        </w:tc>
        <w:tc>
          <w:tcPr>
            <w:tcW w:w="41" w:type="dxa"/>
            <w:shd w:val="clear" w:color="auto" w:fill="auto"/>
          </w:tcPr>
          <w:p w:rsidR="00D84CB6" w:rsidRDefault="00D84CB6">
            <w:pPr>
              <w:rPr>
                <w:sz w:val="28"/>
              </w:rPr>
            </w:pPr>
          </w:p>
        </w:tc>
      </w:tr>
    </w:tbl>
    <w:p w:rsidR="00D84CB6" w:rsidRDefault="00D84CB6">
      <w:pPr>
        <w:jc w:val="center"/>
      </w:pPr>
    </w:p>
    <w:sectPr w:rsidR="00D84CB6" w:rsidSect="00D84CB6">
      <w:headerReference w:type="default" r:id="rId7"/>
      <w:footerReference w:type="default" r:id="rId8"/>
      <w:pgSz w:w="11906" w:h="16838"/>
      <w:pgMar w:top="1418" w:right="1134" w:bottom="1134" w:left="1418" w:header="851" w:footer="284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4CB6" w:rsidRDefault="00D84CB6" w:rsidP="00D84CB6">
      <w:r>
        <w:separator/>
      </w:r>
    </w:p>
  </w:endnote>
  <w:endnote w:type="continuationSeparator" w:id="1">
    <w:p w:rsidR="00D84CB6" w:rsidRDefault="00D84CB6" w:rsidP="00D84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XO Thame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CB6" w:rsidRDefault="00D84CB6">
    <w:pPr>
      <w:pStyle w:val="af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4CB6" w:rsidRDefault="00D84CB6" w:rsidP="00D84CB6">
      <w:r>
        <w:separator/>
      </w:r>
    </w:p>
  </w:footnote>
  <w:footnote w:type="continuationSeparator" w:id="1">
    <w:p w:rsidR="00D84CB6" w:rsidRDefault="00D84CB6" w:rsidP="00D84C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CB6" w:rsidRDefault="00D84CB6">
    <w:pPr>
      <w:framePr w:wrap="around" w:vAnchor="text" w:hAnchor="margin" w:xAlign="right" w:y="1"/>
    </w:pPr>
    <w:r>
      <w:fldChar w:fldCharType="begin"/>
    </w:r>
    <w:r w:rsidR="00510703">
      <w:instrText xml:space="preserve">PAGE </w:instrText>
    </w:r>
    <w:r w:rsidR="00510703">
      <w:fldChar w:fldCharType="separate"/>
    </w:r>
    <w:r w:rsidR="00510703">
      <w:rPr>
        <w:noProof/>
      </w:rPr>
      <w:t>2</w:t>
    </w:r>
    <w:r>
      <w:fldChar w:fldCharType="end"/>
    </w:r>
  </w:p>
  <w:p w:rsidR="00D84CB6" w:rsidRDefault="00D84CB6">
    <w:pPr>
      <w:pStyle w:val="aff3"/>
      <w:jc w:val="right"/>
      <w:rPr>
        <w:sz w:val="28"/>
      </w:rPr>
    </w:pPr>
  </w:p>
  <w:p w:rsidR="00D84CB6" w:rsidRDefault="00D84CB6">
    <w:pPr>
      <w:pStyle w:val="aff3"/>
      <w:ind w:right="360"/>
      <w:rPr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24BDD"/>
    <w:multiLevelType w:val="multilevel"/>
    <w:tmpl w:val="4ED4AAE4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pStyle w:val="3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pStyle w:val="4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pStyle w:val="5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pStyle w:val="6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pStyle w:val="7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4CB6"/>
    <w:rsid w:val="00510703"/>
    <w:rsid w:val="00D84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sid w:val="00D84CB6"/>
  </w:style>
  <w:style w:type="paragraph" w:styleId="1">
    <w:name w:val="heading 1"/>
    <w:basedOn w:val="a"/>
    <w:next w:val="a"/>
    <w:link w:val="11"/>
    <w:uiPriority w:val="9"/>
    <w:qFormat/>
    <w:rsid w:val="00D84CB6"/>
    <w:pPr>
      <w:keepNext/>
      <w:numPr>
        <w:numId w:val="1"/>
      </w:numPr>
      <w:ind w:left="4536"/>
      <w:outlineLvl w:val="0"/>
    </w:pPr>
    <w:rPr>
      <w:rFonts w:ascii="Cambria" w:hAnsi="Cambria"/>
      <w:b/>
      <w:sz w:val="32"/>
    </w:rPr>
  </w:style>
  <w:style w:type="paragraph" w:styleId="2">
    <w:name w:val="heading 2"/>
    <w:basedOn w:val="a"/>
    <w:next w:val="a"/>
    <w:link w:val="21"/>
    <w:uiPriority w:val="9"/>
    <w:qFormat/>
    <w:rsid w:val="00D84CB6"/>
    <w:pPr>
      <w:keepNext/>
      <w:numPr>
        <w:ilvl w:val="1"/>
        <w:numId w:val="1"/>
      </w:numPr>
      <w:jc w:val="center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1"/>
    <w:uiPriority w:val="9"/>
    <w:qFormat/>
    <w:rsid w:val="00D84CB6"/>
    <w:pPr>
      <w:keepNext/>
      <w:numPr>
        <w:ilvl w:val="2"/>
        <w:numId w:val="1"/>
      </w:numPr>
      <w:ind w:left="3969"/>
      <w:jc w:val="both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1"/>
    <w:uiPriority w:val="9"/>
    <w:qFormat/>
    <w:rsid w:val="00D84CB6"/>
    <w:pPr>
      <w:keepNext/>
      <w:numPr>
        <w:ilvl w:val="3"/>
        <w:numId w:val="1"/>
      </w:numPr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1"/>
    <w:uiPriority w:val="9"/>
    <w:qFormat/>
    <w:rsid w:val="00D84CB6"/>
    <w:pPr>
      <w:keepNext/>
      <w:numPr>
        <w:ilvl w:val="4"/>
        <w:numId w:val="1"/>
      </w:numPr>
      <w:ind w:hanging="108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1"/>
    <w:uiPriority w:val="9"/>
    <w:qFormat/>
    <w:rsid w:val="00D84CB6"/>
    <w:pPr>
      <w:keepNext/>
      <w:numPr>
        <w:ilvl w:val="5"/>
        <w:numId w:val="1"/>
      </w:numPr>
      <w:ind w:firstLine="709"/>
      <w:jc w:val="center"/>
      <w:outlineLvl w:val="5"/>
    </w:pPr>
    <w:rPr>
      <w:rFonts w:ascii="Calibri" w:hAnsi="Calibri"/>
      <w:b/>
    </w:rPr>
  </w:style>
  <w:style w:type="paragraph" w:styleId="7">
    <w:name w:val="heading 7"/>
    <w:basedOn w:val="a"/>
    <w:next w:val="a"/>
    <w:link w:val="71"/>
    <w:uiPriority w:val="9"/>
    <w:qFormat/>
    <w:rsid w:val="00D84CB6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D84CB6"/>
  </w:style>
  <w:style w:type="paragraph" w:customStyle="1" w:styleId="30">
    <w:name w:val="Основной текст с отступом 3 Знак"/>
    <w:link w:val="32"/>
    <w:rsid w:val="00D84CB6"/>
    <w:rPr>
      <w:sz w:val="16"/>
    </w:rPr>
  </w:style>
  <w:style w:type="character" w:customStyle="1" w:styleId="32">
    <w:name w:val="Основной текст с отступом 3 Знак"/>
    <w:link w:val="30"/>
    <w:rsid w:val="00D84CB6"/>
    <w:rPr>
      <w:sz w:val="16"/>
    </w:rPr>
  </w:style>
  <w:style w:type="paragraph" w:styleId="20">
    <w:name w:val="toc 2"/>
    <w:next w:val="a"/>
    <w:link w:val="22"/>
    <w:uiPriority w:val="39"/>
    <w:rsid w:val="00D84CB6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sid w:val="00D84CB6"/>
    <w:rPr>
      <w:rFonts w:ascii="XO Thames" w:hAnsi="XO Thames"/>
      <w:sz w:val="28"/>
    </w:rPr>
  </w:style>
  <w:style w:type="paragraph" w:customStyle="1" w:styleId="WW8Num15z8">
    <w:name w:val="WW8Num15z8"/>
    <w:link w:val="WW8Num15z80"/>
    <w:rsid w:val="00D84CB6"/>
  </w:style>
  <w:style w:type="character" w:customStyle="1" w:styleId="WW8Num15z80">
    <w:name w:val="WW8Num15z8"/>
    <w:link w:val="WW8Num15z8"/>
    <w:rsid w:val="00D84CB6"/>
  </w:style>
  <w:style w:type="paragraph" w:styleId="40">
    <w:name w:val="toc 4"/>
    <w:next w:val="a"/>
    <w:link w:val="42"/>
    <w:uiPriority w:val="39"/>
    <w:rsid w:val="00D84CB6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0"/>
    <w:rsid w:val="00D84CB6"/>
    <w:rPr>
      <w:rFonts w:ascii="XO Thames" w:hAnsi="XO Thames"/>
      <w:sz w:val="28"/>
    </w:rPr>
  </w:style>
  <w:style w:type="character" w:customStyle="1" w:styleId="71">
    <w:name w:val="Заголовок 7 Знак1"/>
    <w:basedOn w:val="10"/>
    <w:link w:val="7"/>
    <w:rsid w:val="00D84CB6"/>
    <w:rPr>
      <w:rFonts w:ascii="Calibri" w:hAnsi="Calibri"/>
      <w:sz w:val="24"/>
    </w:rPr>
  </w:style>
  <w:style w:type="paragraph" w:styleId="60">
    <w:name w:val="toc 6"/>
    <w:next w:val="a"/>
    <w:link w:val="62"/>
    <w:uiPriority w:val="39"/>
    <w:rsid w:val="00D84CB6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0"/>
    <w:rsid w:val="00D84CB6"/>
    <w:rPr>
      <w:rFonts w:ascii="XO Thames" w:hAnsi="XO Thames"/>
      <w:sz w:val="28"/>
    </w:rPr>
  </w:style>
  <w:style w:type="paragraph" w:styleId="70">
    <w:name w:val="toc 7"/>
    <w:next w:val="a"/>
    <w:link w:val="72"/>
    <w:uiPriority w:val="39"/>
    <w:rsid w:val="00D84CB6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0"/>
    <w:rsid w:val="00D84CB6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D84CB6"/>
    <w:pPr>
      <w:ind w:firstLine="720"/>
    </w:pPr>
  </w:style>
  <w:style w:type="character" w:customStyle="1" w:styleId="ConsPlusNormal0">
    <w:name w:val="ConsPlusNormal"/>
    <w:link w:val="ConsPlusNormal"/>
    <w:rsid w:val="00D84CB6"/>
  </w:style>
  <w:style w:type="paragraph" w:customStyle="1" w:styleId="63">
    <w:name w:val="Заголовок 6 Знак"/>
    <w:link w:val="64"/>
    <w:rsid w:val="00D84CB6"/>
    <w:rPr>
      <w:rFonts w:ascii="Calibri" w:hAnsi="Calibri"/>
      <w:b/>
    </w:rPr>
  </w:style>
  <w:style w:type="character" w:customStyle="1" w:styleId="64">
    <w:name w:val="Заголовок 6 Знак"/>
    <w:link w:val="63"/>
    <w:rsid w:val="00D84CB6"/>
    <w:rPr>
      <w:rFonts w:ascii="Calibri" w:hAnsi="Calibri"/>
      <w:b/>
    </w:rPr>
  </w:style>
  <w:style w:type="paragraph" w:customStyle="1" w:styleId="WW8Num17z7">
    <w:name w:val="WW8Num17z7"/>
    <w:link w:val="WW8Num17z70"/>
    <w:rsid w:val="00D84CB6"/>
  </w:style>
  <w:style w:type="character" w:customStyle="1" w:styleId="WW8Num17z70">
    <w:name w:val="WW8Num17z7"/>
    <w:link w:val="WW8Num17z7"/>
    <w:rsid w:val="00D84CB6"/>
  </w:style>
  <w:style w:type="paragraph" w:customStyle="1" w:styleId="210">
    <w:name w:val="Основной текст 21"/>
    <w:basedOn w:val="a"/>
    <w:link w:val="211"/>
    <w:rsid w:val="00D84CB6"/>
    <w:pPr>
      <w:jc w:val="both"/>
    </w:pPr>
  </w:style>
  <w:style w:type="character" w:customStyle="1" w:styleId="211">
    <w:name w:val="Основной текст 21"/>
    <w:basedOn w:val="10"/>
    <w:link w:val="210"/>
    <w:rsid w:val="00D84CB6"/>
  </w:style>
  <w:style w:type="paragraph" w:customStyle="1" w:styleId="WW8Num9z0">
    <w:name w:val="WW8Num9z0"/>
    <w:link w:val="WW8Num9z00"/>
    <w:rsid w:val="00D84CB6"/>
    <w:rPr>
      <w:rFonts w:ascii="Symbol" w:hAnsi="Symbol"/>
    </w:rPr>
  </w:style>
  <w:style w:type="character" w:customStyle="1" w:styleId="WW8Num9z00">
    <w:name w:val="WW8Num9z0"/>
    <w:link w:val="WW8Num9z0"/>
    <w:rsid w:val="00D84CB6"/>
    <w:rPr>
      <w:rFonts w:ascii="Symbol" w:hAnsi="Symbol"/>
    </w:rPr>
  </w:style>
  <w:style w:type="character" w:customStyle="1" w:styleId="31">
    <w:name w:val="Заголовок 3 Знак1"/>
    <w:basedOn w:val="10"/>
    <w:link w:val="3"/>
    <w:rsid w:val="00D84CB6"/>
    <w:rPr>
      <w:rFonts w:ascii="Cambria" w:hAnsi="Cambria"/>
      <w:b/>
      <w:sz w:val="26"/>
    </w:rPr>
  </w:style>
  <w:style w:type="paragraph" w:customStyle="1" w:styleId="WW8Num17z1">
    <w:name w:val="WW8Num17z1"/>
    <w:link w:val="WW8Num17z10"/>
    <w:rsid w:val="00D84CB6"/>
  </w:style>
  <w:style w:type="character" w:customStyle="1" w:styleId="WW8Num17z10">
    <w:name w:val="WW8Num17z1"/>
    <w:link w:val="WW8Num17z1"/>
    <w:rsid w:val="00D84CB6"/>
  </w:style>
  <w:style w:type="paragraph" w:customStyle="1" w:styleId="WW8Num11z8">
    <w:name w:val="WW8Num11z8"/>
    <w:link w:val="WW8Num11z80"/>
    <w:rsid w:val="00D84CB6"/>
  </w:style>
  <w:style w:type="character" w:customStyle="1" w:styleId="WW8Num11z80">
    <w:name w:val="WW8Num11z8"/>
    <w:link w:val="WW8Num11z8"/>
    <w:rsid w:val="00D84CB6"/>
  </w:style>
  <w:style w:type="paragraph" w:customStyle="1" w:styleId="WW8Num15z1">
    <w:name w:val="WW8Num15z1"/>
    <w:link w:val="WW8Num15z10"/>
    <w:rsid w:val="00D84CB6"/>
  </w:style>
  <w:style w:type="character" w:customStyle="1" w:styleId="WW8Num15z10">
    <w:name w:val="WW8Num15z1"/>
    <w:link w:val="WW8Num15z1"/>
    <w:rsid w:val="00D84CB6"/>
  </w:style>
  <w:style w:type="paragraph" w:customStyle="1" w:styleId="a3">
    <w:name w:val="Текст выноски Знак"/>
    <w:link w:val="a4"/>
    <w:rsid w:val="00D84CB6"/>
    <w:rPr>
      <w:rFonts w:ascii="Tahoma" w:hAnsi="Tahoma"/>
      <w:sz w:val="16"/>
    </w:rPr>
  </w:style>
  <w:style w:type="character" w:customStyle="1" w:styleId="a4">
    <w:name w:val="Текст выноски Знак"/>
    <w:link w:val="a3"/>
    <w:rsid w:val="00D84CB6"/>
    <w:rPr>
      <w:rFonts w:ascii="Tahoma" w:hAnsi="Tahoma"/>
      <w:sz w:val="16"/>
    </w:rPr>
  </w:style>
  <w:style w:type="paragraph" w:customStyle="1" w:styleId="a5">
    <w:name w:val="Верхний колонтитул Знак"/>
    <w:link w:val="a6"/>
    <w:rsid w:val="00D84CB6"/>
  </w:style>
  <w:style w:type="character" w:customStyle="1" w:styleId="a6">
    <w:name w:val="Верхний колонтитул Знак"/>
    <w:link w:val="a5"/>
    <w:rsid w:val="00D84CB6"/>
    <w:rPr>
      <w:sz w:val="20"/>
    </w:rPr>
  </w:style>
  <w:style w:type="paragraph" w:customStyle="1" w:styleId="WW8Num3z2">
    <w:name w:val="WW8Num3z2"/>
    <w:link w:val="WW8Num3z20"/>
    <w:rsid w:val="00D84CB6"/>
    <w:rPr>
      <w:rFonts w:ascii="Wingdings" w:hAnsi="Wingdings"/>
    </w:rPr>
  </w:style>
  <w:style w:type="character" w:customStyle="1" w:styleId="WW8Num3z20">
    <w:name w:val="WW8Num3z2"/>
    <w:link w:val="WW8Num3z2"/>
    <w:rsid w:val="00D84CB6"/>
    <w:rPr>
      <w:rFonts w:ascii="Wingdings" w:hAnsi="Wingdings"/>
    </w:rPr>
  </w:style>
  <w:style w:type="paragraph" w:customStyle="1" w:styleId="a7">
    <w:name w:val="Заголовок"/>
    <w:basedOn w:val="a"/>
    <w:next w:val="a8"/>
    <w:link w:val="a9"/>
    <w:rsid w:val="00D84CB6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a9">
    <w:name w:val="Заголовок"/>
    <w:basedOn w:val="10"/>
    <w:link w:val="a7"/>
    <w:rsid w:val="00D84CB6"/>
    <w:rPr>
      <w:rFonts w:ascii="Liberation Sans" w:hAnsi="Liberation Sans"/>
      <w:sz w:val="28"/>
    </w:rPr>
  </w:style>
  <w:style w:type="paragraph" w:customStyle="1" w:styleId="WW8Num5z0">
    <w:name w:val="WW8Num5z0"/>
    <w:link w:val="WW8Num5z00"/>
    <w:rsid w:val="00D84CB6"/>
  </w:style>
  <w:style w:type="character" w:customStyle="1" w:styleId="WW8Num5z00">
    <w:name w:val="WW8Num5z0"/>
    <w:link w:val="WW8Num5z0"/>
    <w:rsid w:val="00D84CB6"/>
  </w:style>
  <w:style w:type="paragraph" w:customStyle="1" w:styleId="WW8Num3z1">
    <w:name w:val="WW8Num3z1"/>
    <w:link w:val="WW8Num3z10"/>
    <w:rsid w:val="00D84CB6"/>
    <w:rPr>
      <w:rFonts w:ascii="Courier New" w:hAnsi="Courier New"/>
    </w:rPr>
  </w:style>
  <w:style w:type="character" w:customStyle="1" w:styleId="WW8Num3z10">
    <w:name w:val="WW8Num3z1"/>
    <w:link w:val="WW8Num3z1"/>
    <w:rsid w:val="00D84CB6"/>
    <w:rPr>
      <w:rFonts w:ascii="Courier New" w:hAnsi="Courier New"/>
    </w:rPr>
  </w:style>
  <w:style w:type="paragraph" w:customStyle="1" w:styleId="WW8Num10z0">
    <w:name w:val="WW8Num10z0"/>
    <w:link w:val="WW8Num10z00"/>
    <w:rsid w:val="00D84CB6"/>
  </w:style>
  <w:style w:type="character" w:customStyle="1" w:styleId="WW8Num10z00">
    <w:name w:val="WW8Num10z0"/>
    <w:link w:val="WW8Num10z0"/>
    <w:rsid w:val="00D84CB6"/>
  </w:style>
  <w:style w:type="paragraph" w:customStyle="1" w:styleId="23">
    <w:name w:val="Основной шрифт абзаца2"/>
    <w:link w:val="24"/>
    <w:rsid w:val="00D84CB6"/>
  </w:style>
  <w:style w:type="character" w:customStyle="1" w:styleId="24">
    <w:name w:val="Основной шрифт абзаца2"/>
    <w:link w:val="23"/>
    <w:rsid w:val="00D84CB6"/>
  </w:style>
  <w:style w:type="paragraph" w:customStyle="1" w:styleId="ConsNormal">
    <w:name w:val="ConsNormal"/>
    <w:link w:val="ConsNormal0"/>
    <w:rsid w:val="00D84CB6"/>
    <w:pPr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sid w:val="00D84CB6"/>
    <w:rPr>
      <w:rFonts w:ascii="Arial" w:hAnsi="Arial"/>
    </w:rPr>
  </w:style>
  <w:style w:type="paragraph" w:customStyle="1" w:styleId="aa">
    <w:name w:val="Основной текст с отступом Знак"/>
    <w:link w:val="ab"/>
    <w:rsid w:val="00D84CB6"/>
  </w:style>
  <w:style w:type="character" w:customStyle="1" w:styleId="ab">
    <w:name w:val="Основной текст с отступом Знак"/>
    <w:link w:val="aa"/>
    <w:rsid w:val="00D84CB6"/>
    <w:rPr>
      <w:sz w:val="20"/>
    </w:rPr>
  </w:style>
  <w:style w:type="paragraph" w:customStyle="1" w:styleId="WW8Num15z3">
    <w:name w:val="WW8Num15z3"/>
    <w:link w:val="WW8Num15z30"/>
    <w:rsid w:val="00D84CB6"/>
  </w:style>
  <w:style w:type="character" w:customStyle="1" w:styleId="WW8Num15z30">
    <w:name w:val="WW8Num15z3"/>
    <w:link w:val="WW8Num15z3"/>
    <w:rsid w:val="00D84CB6"/>
  </w:style>
  <w:style w:type="paragraph" w:customStyle="1" w:styleId="WW8Num1z2">
    <w:name w:val="WW8Num1z2"/>
    <w:link w:val="WW8Num1z20"/>
    <w:rsid w:val="00D84CB6"/>
  </w:style>
  <w:style w:type="character" w:customStyle="1" w:styleId="WW8Num1z20">
    <w:name w:val="WW8Num1z2"/>
    <w:link w:val="WW8Num1z2"/>
    <w:rsid w:val="00D84CB6"/>
  </w:style>
  <w:style w:type="paragraph" w:customStyle="1" w:styleId="WW8Num14z0">
    <w:name w:val="WW8Num14z0"/>
    <w:link w:val="WW8Num14z00"/>
    <w:rsid w:val="00D84CB6"/>
  </w:style>
  <w:style w:type="character" w:customStyle="1" w:styleId="WW8Num14z00">
    <w:name w:val="WW8Num14z0"/>
    <w:link w:val="WW8Num14z0"/>
    <w:rsid w:val="00D84CB6"/>
  </w:style>
  <w:style w:type="paragraph" w:customStyle="1" w:styleId="25">
    <w:name w:val="Указатель2"/>
    <w:basedOn w:val="a"/>
    <w:link w:val="26"/>
    <w:rsid w:val="00D84CB6"/>
  </w:style>
  <w:style w:type="character" w:customStyle="1" w:styleId="26">
    <w:name w:val="Указатель2"/>
    <w:basedOn w:val="10"/>
    <w:link w:val="25"/>
    <w:rsid w:val="00D84CB6"/>
  </w:style>
  <w:style w:type="paragraph" w:customStyle="1" w:styleId="12">
    <w:name w:val="Заголовок 1 Знак"/>
    <w:link w:val="13"/>
    <w:rsid w:val="00D84CB6"/>
    <w:rPr>
      <w:rFonts w:ascii="Cambria" w:hAnsi="Cambria"/>
      <w:b/>
      <w:sz w:val="32"/>
    </w:rPr>
  </w:style>
  <w:style w:type="character" w:customStyle="1" w:styleId="13">
    <w:name w:val="Заголовок 1 Знак"/>
    <w:link w:val="12"/>
    <w:rsid w:val="00D84CB6"/>
    <w:rPr>
      <w:rFonts w:ascii="Cambria" w:hAnsi="Cambria"/>
      <w:b/>
      <w:sz w:val="32"/>
    </w:rPr>
  </w:style>
  <w:style w:type="paragraph" w:customStyle="1" w:styleId="WW8Num17z5">
    <w:name w:val="WW8Num17z5"/>
    <w:link w:val="WW8Num17z50"/>
    <w:rsid w:val="00D84CB6"/>
  </w:style>
  <w:style w:type="character" w:customStyle="1" w:styleId="WW8Num17z50">
    <w:name w:val="WW8Num17z5"/>
    <w:link w:val="WW8Num17z5"/>
    <w:rsid w:val="00D84CB6"/>
  </w:style>
  <w:style w:type="paragraph" w:customStyle="1" w:styleId="ac">
    <w:name w:val="Содержимое таблицы"/>
    <w:basedOn w:val="a"/>
    <w:link w:val="ad"/>
    <w:rsid w:val="00D84CB6"/>
  </w:style>
  <w:style w:type="character" w:customStyle="1" w:styleId="ad">
    <w:name w:val="Содержимое таблицы"/>
    <w:basedOn w:val="10"/>
    <w:link w:val="ac"/>
    <w:rsid w:val="00D84CB6"/>
  </w:style>
  <w:style w:type="paragraph" w:customStyle="1" w:styleId="33">
    <w:name w:val="Заголовок 3 Знак"/>
    <w:link w:val="34"/>
    <w:rsid w:val="00D84CB6"/>
    <w:rPr>
      <w:rFonts w:ascii="Cambria" w:hAnsi="Cambria"/>
      <w:b/>
      <w:sz w:val="26"/>
    </w:rPr>
  </w:style>
  <w:style w:type="character" w:customStyle="1" w:styleId="34">
    <w:name w:val="Заголовок 3 Знак"/>
    <w:link w:val="33"/>
    <w:rsid w:val="00D84CB6"/>
    <w:rPr>
      <w:rFonts w:ascii="Cambria" w:hAnsi="Cambria"/>
      <w:b/>
      <w:sz w:val="26"/>
    </w:rPr>
  </w:style>
  <w:style w:type="paragraph" w:customStyle="1" w:styleId="WW8Num11z4">
    <w:name w:val="WW8Num11z4"/>
    <w:link w:val="WW8Num11z40"/>
    <w:rsid w:val="00D84CB6"/>
  </w:style>
  <w:style w:type="character" w:customStyle="1" w:styleId="WW8Num11z40">
    <w:name w:val="WW8Num11z4"/>
    <w:link w:val="WW8Num11z4"/>
    <w:rsid w:val="00D84CB6"/>
  </w:style>
  <w:style w:type="paragraph" w:customStyle="1" w:styleId="27">
    <w:name w:val="Основной текст с отступом 2 Знак"/>
    <w:link w:val="28"/>
    <w:rsid w:val="00D84CB6"/>
  </w:style>
  <w:style w:type="character" w:customStyle="1" w:styleId="28">
    <w:name w:val="Основной текст с отступом 2 Знак"/>
    <w:link w:val="27"/>
    <w:rsid w:val="00D84CB6"/>
    <w:rPr>
      <w:sz w:val="20"/>
    </w:rPr>
  </w:style>
  <w:style w:type="paragraph" w:customStyle="1" w:styleId="212">
    <w:name w:val="Основной текст с отступом 21"/>
    <w:basedOn w:val="a"/>
    <w:link w:val="213"/>
    <w:rsid w:val="00D84CB6"/>
    <w:pPr>
      <w:ind w:left="709"/>
      <w:jc w:val="both"/>
    </w:pPr>
  </w:style>
  <w:style w:type="character" w:customStyle="1" w:styleId="213">
    <w:name w:val="Основной текст с отступом 21"/>
    <w:basedOn w:val="10"/>
    <w:link w:val="212"/>
    <w:rsid w:val="00D84CB6"/>
  </w:style>
  <w:style w:type="paragraph" w:customStyle="1" w:styleId="WW8Num3z3">
    <w:name w:val="WW8Num3z3"/>
    <w:link w:val="WW8Num3z30"/>
    <w:rsid w:val="00D84CB6"/>
    <w:rPr>
      <w:rFonts w:ascii="Symbol" w:hAnsi="Symbol"/>
    </w:rPr>
  </w:style>
  <w:style w:type="character" w:customStyle="1" w:styleId="WW8Num3z30">
    <w:name w:val="WW8Num3z3"/>
    <w:link w:val="WW8Num3z3"/>
    <w:rsid w:val="00D84CB6"/>
    <w:rPr>
      <w:rFonts w:ascii="Symbol" w:hAnsi="Symbol"/>
    </w:rPr>
  </w:style>
  <w:style w:type="paragraph" w:customStyle="1" w:styleId="WW8Num1z7">
    <w:name w:val="WW8Num1z7"/>
    <w:link w:val="WW8Num1z70"/>
    <w:rsid w:val="00D84CB6"/>
  </w:style>
  <w:style w:type="character" w:customStyle="1" w:styleId="WW8Num1z70">
    <w:name w:val="WW8Num1z7"/>
    <w:link w:val="WW8Num1z7"/>
    <w:rsid w:val="00D84CB6"/>
  </w:style>
  <w:style w:type="paragraph" w:customStyle="1" w:styleId="WW8Num15z2">
    <w:name w:val="WW8Num15z2"/>
    <w:link w:val="WW8Num15z20"/>
    <w:rsid w:val="00D84CB6"/>
  </w:style>
  <w:style w:type="character" w:customStyle="1" w:styleId="WW8Num15z20">
    <w:name w:val="WW8Num15z2"/>
    <w:link w:val="WW8Num15z2"/>
    <w:rsid w:val="00D84CB6"/>
  </w:style>
  <w:style w:type="paragraph" w:customStyle="1" w:styleId="ae">
    <w:name w:val="Содержимое врезки"/>
    <w:basedOn w:val="a"/>
    <w:link w:val="af"/>
    <w:rsid w:val="00D84CB6"/>
  </w:style>
  <w:style w:type="character" w:customStyle="1" w:styleId="af">
    <w:name w:val="Содержимое врезки"/>
    <w:basedOn w:val="10"/>
    <w:link w:val="ae"/>
    <w:rsid w:val="00D84CB6"/>
  </w:style>
  <w:style w:type="paragraph" w:customStyle="1" w:styleId="35">
    <w:name w:val="Указатель3"/>
    <w:basedOn w:val="a"/>
    <w:link w:val="36"/>
    <w:rsid w:val="00D84CB6"/>
  </w:style>
  <w:style w:type="character" w:customStyle="1" w:styleId="36">
    <w:name w:val="Указатель3"/>
    <w:basedOn w:val="10"/>
    <w:link w:val="35"/>
    <w:rsid w:val="00D84CB6"/>
  </w:style>
  <w:style w:type="paragraph" w:styleId="37">
    <w:name w:val="toc 3"/>
    <w:next w:val="a"/>
    <w:link w:val="38"/>
    <w:uiPriority w:val="39"/>
    <w:rsid w:val="00D84CB6"/>
    <w:pPr>
      <w:ind w:left="400"/>
    </w:pPr>
    <w:rPr>
      <w:rFonts w:ascii="XO Thames" w:hAnsi="XO Thames"/>
      <w:sz w:val="28"/>
    </w:rPr>
  </w:style>
  <w:style w:type="character" w:customStyle="1" w:styleId="38">
    <w:name w:val="Оглавление 3 Знак"/>
    <w:link w:val="37"/>
    <w:rsid w:val="00D84CB6"/>
    <w:rPr>
      <w:rFonts w:ascii="XO Thames" w:hAnsi="XO Thames"/>
      <w:sz w:val="28"/>
    </w:rPr>
  </w:style>
  <w:style w:type="paragraph" w:customStyle="1" w:styleId="WW8Num1z0">
    <w:name w:val="WW8Num1z0"/>
    <w:link w:val="WW8Num1z00"/>
    <w:rsid w:val="00D84CB6"/>
  </w:style>
  <w:style w:type="character" w:customStyle="1" w:styleId="WW8Num1z00">
    <w:name w:val="WW8Num1z0"/>
    <w:link w:val="WW8Num1z0"/>
    <w:rsid w:val="00D84CB6"/>
  </w:style>
  <w:style w:type="paragraph" w:customStyle="1" w:styleId="39">
    <w:name w:val="Основной шрифт абзаца3"/>
    <w:link w:val="3a"/>
    <w:rsid w:val="00D84CB6"/>
  </w:style>
  <w:style w:type="character" w:customStyle="1" w:styleId="3a">
    <w:name w:val="Основной шрифт абзаца3"/>
    <w:link w:val="39"/>
    <w:rsid w:val="00D84CB6"/>
  </w:style>
  <w:style w:type="paragraph" w:customStyle="1" w:styleId="310">
    <w:name w:val="Основной текст с отступом 31"/>
    <w:basedOn w:val="a"/>
    <w:link w:val="311"/>
    <w:rsid w:val="00D84CB6"/>
    <w:pPr>
      <w:ind w:firstLine="360"/>
      <w:jc w:val="both"/>
    </w:pPr>
    <w:rPr>
      <w:sz w:val="16"/>
    </w:rPr>
  </w:style>
  <w:style w:type="character" w:customStyle="1" w:styleId="311">
    <w:name w:val="Основной текст с отступом 31"/>
    <w:basedOn w:val="10"/>
    <w:link w:val="310"/>
    <w:rsid w:val="00D84CB6"/>
    <w:rPr>
      <w:sz w:val="16"/>
    </w:rPr>
  </w:style>
  <w:style w:type="paragraph" w:styleId="a8">
    <w:name w:val="Body Text"/>
    <w:basedOn w:val="a"/>
    <w:link w:val="14"/>
    <w:rsid w:val="00D84CB6"/>
    <w:pPr>
      <w:jc w:val="both"/>
    </w:pPr>
  </w:style>
  <w:style w:type="character" w:customStyle="1" w:styleId="14">
    <w:name w:val="Основной текст Знак1"/>
    <w:basedOn w:val="10"/>
    <w:link w:val="a8"/>
    <w:rsid w:val="00D84CB6"/>
  </w:style>
  <w:style w:type="paragraph" w:customStyle="1" w:styleId="WW8Num11z2">
    <w:name w:val="WW8Num11z2"/>
    <w:link w:val="WW8Num11z20"/>
    <w:rsid w:val="00D84CB6"/>
  </w:style>
  <w:style w:type="character" w:customStyle="1" w:styleId="WW8Num11z20">
    <w:name w:val="WW8Num11z2"/>
    <w:link w:val="WW8Num11z2"/>
    <w:rsid w:val="00D84CB6"/>
  </w:style>
  <w:style w:type="paragraph" w:customStyle="1" w:styleId="WW8Num1z1">
    <w:name w:val="WW8Num1z1"/>
    <w:link w:val="WW8Num1z10"/>
    <w:rsid w:val="00D84CB6"/>
  </w:style>
  <w:style w:type="character" w:customStyle="1" w:styleId="WW8Num1z10">
    <w:name w:val="WW8Num1z1"/>
    <w:link w:val="WW8Num1z1"/>
    <w:rsid w:val="00D84CB6"/>
  </w:style>
  <w:style w:type="paragraph" w:customStyle="1" w:styleId="WW8Num11z7">
    <w:name w:val="WW8Num11z7"/>
    <w:link w:val="WW8Num11z70"/>
    <w:rsid w:val="00D84CB6"/>
  </w:style>
  <w:style w:type="character" w:customStyle="1" w:styleId="WW8Num11z70">
    <w:name w:val="WW8Num11z7"/>
    <w:link w:val="WW8Num11z7"/>
    <w:rsid w:val="00D84CB6"/>
  </w:style>
  <w:style w:type="paragraph" w:customStyle="1" w:styleId="3b">
    <w:name w:val="Основной текст 3 Знак"/>
    <w:link w:val="3c"/>
    <w:rsid w:val="00D84CB6"/>
    <w:rPr>
      <w:sz w:val="16"/>
    </w:rPr>
  </w:style>
  <w:style w:type="character" w:customStyle="1" w:styleId="3c">
    <w:name w:val="Основной текст 3 Знак"/>
    <w:link w:val="3b"/>
    <w:rsid w:val="00D84CB6"/>
    <w:rPr>
      <w:sz w:val="16"/>
    </w:rPr>
  </w:style>
  <w:style w:type="paragraph" w:customStyle="1" w:styleId="312">
    <w:name w:val="Основной текст 31"/>
    <w:basedOn w:val="a"/>
    <w:link w:val="313"/>
    <w:rsid w:val="00D84CB6"/>
    <w:pPr>
      <w:jc w:val="right"/>
    </w:pPr>
    <w:rPr>
      <w:sz w:val="16"/>
    </w:rPr>
  </w:style>
  <w:style w:type="character" w:customStyle="1" w:styleId="313">
    <w:name w:val="Основной текст 31"/>
    <w:basedOn w:val="10"/>
    <w:link w:val="312"/>
    <w:rsid w:val="00D84CB6"/>
    <w:rPr>
      <w:sz w:val="16"/>
    </w:rPr>
  </w:style>
  <w:style w:type="paragraph" w:customStyle="1" w:styleId="WW8Num17z8">
    <w:name w:val="WW8Num17z8"/>
    <w:link w:val="WW8Num17z80"/>
    <w:rsid w:val="00D84CB6"/>
  </w:style>
  <w:style w:type="character" w:customStyle="1" w:styleId="WW8Num17z80">
    <w:name w:val="WW8Num17z8"/>
    <w:link w:val="WW8Num17z8"/>
    <w:rsid w:val="00D84CB6"/>
  </w:style>
  <w:style w:type="paragraph" w:styleId="af0">
    <w:name w:val="Body Text Indent"/>
    <w:basedOn w:val="a"/>
    <w:link w:val="15"/>
    <w:rsid w:val="00D84CB6"/>
    <w:pPr>
      <w:ind w:left="3969"/>
      <w:jc w:val="both"/>
    </w:pPr>
  </w:style>
  <w:style w:type="character" w:customStyle="1" w:styleId="15">
    <w:name w:val="Основной текст с отступом Знак1"/>
    <w:basedOn w:val="10"/>
    <w:link w:val="af0"/>
    <w:rsid w:val="00D84CB6"/>
  </w:style>
  <w:style w:type="paragraph" w:customStyle="1" w:styleId="WW8Num15z6">
    <w:name w:val="WW8Num15z6"/>
    <w:link w:val="WW8Num15z60"/>
    <w:rsid w:val="00D84CB6"/>
  </w:style>
  <w:style w:type="character" w:customStyle="1" w:styleId="WW8Num15z60">
    <w:name w:val="WW8Num15z6"/>
    <w:link w:val="WW8Num15z6"/>
    <w:rsid w:val="00D84CB6"/>
  </w:style>
  <w:style w:type="paragraph" w:customStyle="1" w:styleId="WW8Num4z0">
    <w:name w:val="WW8Num4z0"/>
    <w:link w:val="WW8Num4z00"/>
    <w:rsid w:val="00D84CB6"/>
  </w:style>
  <w:style w:type="character" w:customStyle="1" w:styleId="WW8Num4z00">
    <w:name w:val="WW8Num4z0"/>
    <w:link w:val="WW8Num4z0"/>
    <w:rsid w:val="00D84CB6"/>
  </w:style>
  <w:style w:type="character" w:customStyle="1" w:styleId="51">
    <w:name w:val="Заголовок 5 Знак1"/>
    <w:basedOn w:val="10"/>
    <w:link w:val="5"/>
    <w:rsid w:val="00D84CB6"/>
    <w:rPr>
      <w:rFonts w:ascii="Calibri" w:hAnsi="Calibri"/>
      <w:b/>
      <w:i/>
      <w:sz w:val="26"/>
    </w:rPr>
  </w:style>
  <w:style w:type="paragraph" w:customStyle="1" w:styleId="WW8Num1z8">
    <w:name w:val="WW8Num1z8"/>
    <w:link w:val="WW8Num1z80"/>
    <w:rsid w:val="00D84CB6"/>
  </w:style>
  <w:style w:type="character" w:customStyle="1" w:styleId="WW8Num1z80">
    <w:name w:val="WW8Num1z8"/>
    <w:link w:val="WW8Num1z8"/>
    <w:rsid w:val="00D84CB6"/>
  </w:style>
  <w:style w:type="paragraph" w:customStyle="1" w:styleId="af1">
    <w:name w:val="Нижний колонтитул Знак"/>
    <w:link w:val="af2"/>
    <w:rsid w:val="00D84CB6"/>
  </w:style>
  <w:style w:type="character" w:customStyle="1" w:styleId="af2">
    <w:name w:val="Нижний колонтитул Знак"/>
    <w:link w:val="af1"/>
    <w:rsid w:val="00D84CB6"/>
    <w:rPr>
      <w:sz w:val="20"/>
    </w:rPr>
  </w:style>
  <w:style w:type="paragraph" w:customStyle="1" w:styleId="16">
    <w:name w:val="Текст1"/>
    <w:basedOn w:val="a"/>
    <w:link w:val="17"/>
    <w:rsid w:val="00D84CB6"/>
    <w:rPr>
      <w:rFonts w:ascii="Courier New" w:hAnsi="Courier New"/>
    </w:rPr>
  </w:style>
  <w:style w:type="character" w:customStyle="1" w:styleId="17">
    <w:name w:val="Текст1"/>
    <w:basedOn w:val="10"/>
    <w:link w:val="16"/>
    <w:rsid w:val="00D84CB6"/>
    <w:rPr>
      <w:rFonts w:ascii="Courier New" w:hAnsi="Courier New"/>
    </w:rPr>
  </w:style>
  <w:style w:type="character" w:customStyle="1" w:styleId="11">
    <w:name w:val="Заголовок 1 Знак1"/>
    <w:basedOn w:val="10"/>
    <w:link w:val="1"/>
    <w:rsid w:val="00D84CB6"/>
    <w:rPr>
      <w:rFonts w:ascii="Cambria" w:hAnsi="Cambria"/>
      <w:b/>
      <w:sz w:val="32"/>
    </w:rPr>
  </w:style>
  <w:style w:type="paragraph" w:customStyle="1" w:styleId="WW8Num17z3">
    <w:name w:val="WW8Num17z3"/>
    <w:link w:val="WW8Num17z30"/>
    <w:rsid w:val="00D84CB6"/>
  </w:style>
  <w:style w:type="character" w:customStyle="1" w:styleId="WW8Num17z30">
    <w:name w:val="WW8Num17z3"/>
    <w:link w:val="WW8Num17z3"/>
    <w:rsid w:val="00D84CB6"/>
  </w:style>
  <w:style w:type="paragraph" w:styleId="af3">
    <w:name w:val="List"/>
    <w:basedOn w:val="a8"/>
    <w:link w:val="af4"/>
    <w:rsid w:val="00D84CB6"/>
  </w:style>
  <w:style w:type="character" w:customStyle="1" w:styleId="af4">
    <w:name w:val="Список Знак"/>
    <w:basedOn w:val="14"/>
    <w:link w:val="af3"/>
    <w:rsid w:val="00D84CB6"/>
  </w:style>
  <w:style w:type="paragraph" w:customStyle="1" w:styleId="af5">
    <w:name w:val="Текст Знак"/>
    <w:link w:val="af6"/>
    <w:rsid w:val="00D84CB6"/>
    <w:rPr>
      <w:rFonts w:ascii="Courier New" w:hAnsi="Courier New"/>
    </w:rPr>
  </w:style>
  <w:style w:type="character" w:customStyle="1" w:styleId="af6">
    <w:name w:val="Текст Знак"/>
    <w:link w:val="af5"/>
    <w:rsid w:val="00D84CB6"/>
    <w:rPr>
      <w:rFonts w:ascii="Courier New" w:hAnsi="Courier New"/>
      <w:sz w:val="20"/>
    </w:rPr>
  </w:style>
  <w:style w:type="paragraph" w:customStyle="1" w:styleId="WW8Num15z4">
    <w:name w:val="WW8Num15z4"/>
    <w:link w:val="WW8Num15z40"/>
    <w:rsid w:val="00D84CB6"/>
  </w:style>
  <w:style w:type="character" w:customStyle="1" w:styleId="WW8Num15z40">
    <w:name w:val="WW8Num15z4"/>
    <w:link w:val="WW8Num15z4"/>
    <w:rsid w:val="00D84CB6"/>
  </w:style>
  <w:style w:type="paragraph" w:customStyle="1" w:styleId="18">
    <w:name w:val="Гиперссылка1"/>
    <w:link w:val="af7"/>
    <w:rsid w:val="00D84CB6"/>
    <w:rPr>
      <w:color w:val="0000FF"/>
      <w:u w:val="single"/>
    </w:rPr>
  </w:style>
  <w:style w:type="character" w:styleId="af7">
    <w:name w:val="Hyperlink"/>
    <w:link w:val="18"/>
    <w:rsid w:val="00D84CB6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D84CB6"/>
  </w:style>
  <w:style w:type="character" w:customStyle="1" w:styleId="Footnote0">
    <w:name w:val="Footnote"/>
    <w:basedOn w:val="10"/>
    <w:link w:val="Footnote"/>
    <w:rsid w:val="00D84CB6"/>
  </w:style>
  <w:style w:type="paragraph" w:styleId="19">
    <w:name w:val="toc 1"/>
    <w:next w:val="a"/>
    <w:link w:val="1a"/>
    <w:uiPriority w:val="39"/>
    <w:rsid w:val="00D84CB6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sid w:val="00D84CB6"/>
    <w:rPr>
      <w:rFonts w:ascii="XO Thames" w:hAnsi="XO Thames"/>
      <w:b/>
      <w:sz w:val="28"/>
    </w:rPr>
  </w:style>
  <w:style w:type="paragraph" w:customStyle="1" w:styleId="WW8Num11z6">
    <w:name w:val="WW8Num11z6"/>
    <w:link w:val="WW8Num11z60"/>
    <w:rsid w:val="00D84CB6"/>
  </w:style>
  <w:style w:type="character" w:customStyle="1" w:styleId="WW8Num11z60">
    <w:name w:val="WW8Num11z6"/>
    <w:link w:val="WW8Num11z6"/>
    <w:rsid w:val="00D84CB6"/>
  </w:style>
  <w:style w:type="paragraph" w:customStyle="1" w:styleId="HeaderandFooter">
    <w:name w:val="Header and Footer"/>
    <w:link w:val="HeaderandFooter0"/>
    <w:rsid w:val="00D84CB6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D84CB6"/>
    <w:rPr>
      <w:rFonts w:ascii="XO Thames" w:hAnsi="XO Thames"/>
      <w:sz w:val="20"/>
    </w:rPr>
  </w:style>
  <w:style w:type="paragraph" w:customStyle="1" w:styleId="WW8Num17z4">
    <w:name w:val="WW8Num17z4"/>
    <w:link w:val="WW8Num17z40"/>
    <w:rsid w:val="00D84CB6"/>
  </w:style>
  <w:style w:type="character" w:customStyle="1" w:styleId="WW8Num17z40">
    <w:name w:val="WW8Num17z4"/>
    <w:link w:val="WW8Num17z4"/>
    <w:rsid w:val="00D84CB6"/>
  </w:style>
  <w:style w:type="paragraph" w:customStyle="1" w:styleId="WW8Num1z6">
    <w:name w:val="WW8Num1z6"/>
    <w:link w:val="WW8Num1z60"/>
    <w:rsid w:val="00D84CB6"/>
  </w:style>
  <w:style w:type="character" w:customStyle="1" w:styleId="WW8Num1z60">
    <w:name w:val="WW8Num1z6"/>
    <w:link w:val="WW8Num1z6"/>
    <w:rsid w:val="00D84CB6"/>
  </w:style>
  <w:style w:type="paragraph" w:customStyle="1" w:styleId="af8">
    <w:name w:val="Символ сноски"/>
    <w:link w:val="af9"/>
    <w:rsid w:val="00D84CB6"/>
    <w:rPr>
      <w:vertAlign w:val="superscript"/>
    </w:rPr>
  </w:style>
  <w:style w:type="character" w:customStyle="1" w:styleId="af9">
    <w:name w:val="Символ сноски"/>
    <w:link w:val="af8"/>
    <w:rsid w:val="00D84CB6"/>
    <w:rPr>
      <w:vertAlign w:val="superscript"/>
    </w:rPr>
  </w:style>
  <w:style w:type="paragraph" w:customStyle="1" w:styleId="1b">
    <w:name w:val="Указатель1"/>
    <w:basedOn w:val="a"/>
    <w:link w:val="1c"/>
    <w:rsid w:val="00D84CB6"/>
  </w:style>
  <w:style w:type="character" w:customStyle="1" w:styleId="1c">
    <w:name w:val="Указатель1"/>
    <w:basedOn w:val="10"/>
    <w:link w:val="1b"/>
    <w:rsid w:val="00D84CB6"/>
  </w:style>
  <w:style w:type="paragraph" w:styleId="9">
    <w:name w:val="toc 9"/>
    <w:next w:val="a"/>
    <w:link w:val="90"/>
    <w:uiPriority w:val="39"/>
    <w:rsid w:val="00D84CB6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D84CB6"/>
    <w:rPr>
      <w:rFonts w:ascii="XO Thames" w:hAnsi="XO Thames"/>
      <w:sz w:val="28"/>
    </w:rPr>
  </w:style>
  <w:style w:type="paragraph" w:customStyle="1" w:styleId="WW8Num12z0">
    <w:name w:val="WW8Num12z0"/>
    <w:link w:val="WW8Num12z00"/>
    <w:rsid w:val="00D84CB6"/>
  </w:style>
  <w:style w:type="character" w:customStyle="1" w:styleId="WW8Num12z00">
    <w:name w:val="WW8Num12z0"/>
    <w:link w:val="WW8Num12z0"/>
    <w:rsid w:val="00D84CB6"/>
  </w:style>
  <w:style w:type="paragraph" w:customStyle="1" w:styleId="WW8Num1z5">
    <w:name w:val="WW8Num1z5"/>
    <w:link w:val="WW8Num1z50"/>
    <w:rsid w:val="00D84CB6"/>
  </w:style>
  <w:style w:type="character" w:customStyle="1" w:styleId="WW8Num1z50">
    <w:name w:val="WW8Num1z5"/>
    <w:link w:val="WW8Num1z5"/>
    <w:rsid w:val="00D84CB6"/>
  </w:style>
  <w:style w:type="paragraph" w:customStyle="1" w:styleId="1d">
    <w:name w:val="Название объекта1"/>
    <w:basedOn w:val="a"/>
    <w:link w:val="1e"/>
    <w:rsid w:val="00D84CB6"/>
    <w:pPr>
      <w:spacing w:before="120" w:after="120"/>
    </w:pPr>
    <w:rPr>
      <w:i/>
      <w:sz w:val="24"/>
    </w:rPr>
  </w:style>
  <w:style w:type="character" w:customStyle="1" w:styleId="1e">
    <w:name w:val="Название объекта1"/>
    <w:basedOn w:val="10"/>
    <w:link w:val="1d"/>
    <w:rsid w:val="00D84CB6"/>
    <w:rPr>
      <w:i/>
      <w:sz w:val="24"/>
    </w:rPr>
  </w:style>
  <w:style w:type="paragraph" w:customStyle="1" w:styleId="73">
    <w:name w:val="Заголовок 7 Знак"/>
    <w:link w:val="74"/>
    <w:rsid w:val="00D84CB6"/>
    <w:rPr>
      <w:rFonts w:ascii="Calibri" w:hAnsi="Calibri"/>
      <w:sz w:val="24"/>
    </w:rPr>
  </w:style>
  <w:style w:type="character" w:customStyle="1" w:styleId="74">
    <w:name w:val="Заголовок 7 Знак"/>
    <w:link w:val="73"/>
    <w:rsid w:val="00D84CB6"/>
    <w:rPr>
      <w:rFonts w:ascii="Calibri" w:hAnsi="Calibri"/>
      <w:sz w:val="24"/>
    </w:rPr>
  </w:style>
  <w:style w:type="paragraph" w:customStyle="1" w:styleId="WW8Num1z4">
    <w:name w:val="WW8Num1z4"/>
    <w:link w:val="WW8Num1z40"/>
    <w:rsid w:val="00D84CB6"/>
  </w:style>
  <w:style w:type="character" w:customStyle="1" w:styleId="WW8Num1z40">
    <w:name w:val="WW8Num1z4"/>
    <w:link w:val="WW8Num1z4"/>
    <w:rsid w:val="00D84CB6"/>
  </w:style>
  <w:style w:type="paragraph" w:styleId="afa">
    <w:name w:val="Balloon Text"/>
    <w:basedOn w:val="a"/>
    <w:link w:val="1f"/>
    <w:rsid w:val="00D84CB6"/>
    <w:rPr>
      <w:rFonts w:ascii="Tahoma" w:hAnsi="Tahoma"/>
      <w:sz w:val="16"/>
    </w:rPr>
  </w:style>
  <w:style w:type="character" w:customStyle="1" w:styleId="1f">
    <w:name w:val="Текст выноски Знак1"/>
    <w:basedOn w:val="10"/>
    <w:link w:val="afa"/>
    <w:rsid w:val="00D84CB6"/>
    <w:rPr>
      <w:rFonts w:ascii="Tahoma" w:hAnsi="Tahoma"/>
      <w:sz w:val="16"/>
    </w:rPr>
  </w:style>
  <w:style w:type="paragraph" w:customStyle="1" w:styleId="1f0">
    <w:name w:val="Номер страницы1"/>
    <w:basedOn w:val="1f1"/>
    <w:link w:val="afb"/>
    <w:rsid w:val="00D84CB6"/>
  </w:style>
  <w:style w:type="character" w:styleId="afb">
    <w:name w:val="page number"/>
    <w:basedOn w:val="1f2"/>
    <w:link w:val="1f0"/>
    <w:rsid w:val="00D84CB6"/>
  </w:style>
  <w:style w:type="paragraph" w:styleId="afc">
    <w:name w:val="footer"/>
    <w:basedOn w:val="a"/>
    <w:link w:val="1f3"/>
    <w:rsid w:val="00D84CB6"/>
    <w:pPr>
      <w:tabs>
        <w:tab w:val="center" w:pos="4677"/>
        <w:tab w:val="right" w:pos="9355"/>
      </w:tabs>
    </w:pPr>
  </w:style>
  <w:style w:type="character" w:customStyle="1" w:styleId="1f3">
    <w:name w:val="Нижний колонтитул Знак1"/>
    <w:basedOn w:val="10"/>
    <w:link w:val="afc"/>
    <w:rsid w:val="00D84CB6"/>
  </w:style>
  <w:style w:type="paragraph" w:customStyle="1" w:styleId="WW8Num3z0">
    <w:name w:val="WW8Num3z0"/>
    <w:link w:val="WW8Num3z00"/>
    <w:rsid w:val="00D84CB6"/>
    <w:rPr>
      <w:rFonts w:ascii="Symbol" w:hAnsi="Symbol"/>
    </w:rPr>
  </w:style>
  <w:style w:type="character" w:customStyle="1" w:styleId="WW8Num3z00">
    <w:name w:val="WW8Num3z0"/>
    <w:link w:val="WW8Num3z0"/>
    <w:rsid w:val="00D84CB6"/>
    <w:rPr>
      <w:rFonts w:ascii="Symbol" w:hAnsi="Symbol"/>
    </w:rPr>
  </w:style>
  <w:style w:type="paragraph" w:customStyle="1" w:styleId="WW8Num11z5">
    <w:name w:val="WW8Num11z5"/>
    <w:link w:val="WW8Num11z50"/>
    <w:rsid w:val="00D84CB6"/>
  </w:style>
  <w:style w:type="character" w:customStyle="1" w:styleId="WW8Num11z50">
    <w:name w:val="WW8Num11z5"/>
    <w:link w:val="WW8Num11z5"/>
    <w:rsid w:val="00D84CB6"/>
  </w:style>
  <w:style w:type="paragraph" w:styleId="8">
    <w:name w:val="toc 8"/>
    <w:next w:val="a"/>
    <w:link w:val="80"/>
    <w:uiPriority w:val="39"/>
    <w:rsid w:val="00D84CB6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D84CB6"/>
    <w:rPr>
      <w:rFonts w:ascii="XO Thames" w:hAnsi="XO Thames"/>
      <w:sz w:val="28"/>
    </w:rPr>
  </w:style>
  <w:style w:type="paragraph" w:customStyle="1" w:styleId="WW8Num11z1">
    <w:name w:val="WW8Num11z1"/>
    <w:link w:val="WW8Num11z10"/>
    <w:rsid w:val="00D84CB6"/>
  </w:style>
  <w:style w:type="character" w:customStyle="1" w:styleId="WW8Num11z10">
    <w:name w:val="WW8Num11z1"/>
    <w:link w:val="WW8Num11z1"/>
    <w:rsid w:val="00D84CB6"/>
  </w:style>
  <w:style w:type="paragraph" w:customStyle="1" w:styleId="WW8Num7z0">
    <w:name w:val="WW8Num7z0"/>
    <w:link w:val="WW8Num7z00"/>
    <w:rsid w:val="00D84CB6"/>
  </w:style>
  <w:style w:type="character" w:customStyle="1" w:styleId="WW8Num7z00">
    <w:name w:val="WW8Num7z0"/>
    <w:link w:val="WW8Num7z0"/>
    <w:rsid w:val="00D84CB6"/>
  </w:style>
  <w:style w:type="paragraph" w:styleId="afd">
    <w:name w:val="caption"/>
    <w:basedOn w:val="a"/>
    <w:link w:val="afe"/>
    <w:rsid w:val="00D84CB6"/>
    <w:pPr>
      <w:spacing w:before="120" w:after="120"/>
    </w:pPr>
    <w:rPr>
      <w:i/>
      <w:sz w:val="24"/>
    </w:rPr>
  </w:style>
  <w:style w:type="character" w:customStyle="1" w:styleId="afe">
    <w:name w:val="Название объекта Знак"/>
    <w:basedOn w:val="10"/>
    <w:link w:val="afd"/>
    <w:rsid w:val="00D84CB6"/>
    <w:rPr>
      <w:i/>
      <w:sz w:val="24"/>
    </w:rPr>
  </w:style>
  <w:style w:type="paragraph" w:customStyle="1" w:styleId="WW8Num1z3">
    <w:name w:val="WW8Num1z3"/>
    <w:link w:val="WW8Num1z30"/>
    <w:rsid w:val="00D84CB6"/>
  </w:style>
  <w:style w:type="character" w:customStyle="1" w:styleId="WW8Num1z30">
    <w:name w:val="WW8Num1z3"/>
    <w:link w:val="WW8Num1z3"/>
    <w:rsid w:val="00D84CB6"/>
  </w:style>
  <w:style w:type="paragraph" w:customStyle="1" w:styleId="WW8Num13z0">
    <w:name w:val="WW8Num13z0"/>
    <w:link w:val="WW8Num13z00"/>
    <w:rsid w:val="00D84CB6"/>
  </w:style>
  <w:style w:type="character" w:customStyle="1" w:styleId="WW8Num13z00">
    <w:name w:val="WW8Num13z0"/>
    <w:link w:val="WW8Num13z0"/>
    <w:rsid w:val="00D84CB6"/>
  </w:style>
  <w:style w:type="paragraph" w:customStyle="1" w:styleId="43">
    <w:name w:val="Заголовок 4 Знак"/>
    <w:link w:val="44"/>
    <w:rsid w:val="00D84CB6"/>
    <w:rPr>
      <w:rFonts w:ascii="Calibri" w:hAnsi="Calibri"/>
      <w:b/>
      <w:sz w:val="28"/>
    </w:rPr>
  </w:style>
  <w:style w:type="character" w:customStyle="1" w:styleId="44">
    <w:name w:val="Заголовок 4 Знак"/>
    <w:link w:val="43"/>
    <w:rsid w:val="00D84CB6"/>
    <w:rPr>
      <w:rFonts w:ascii="Calibri" w:hAnsi="Calibri"/>
      <w:b/>
      <w:sz w:val="28"/>
    </w:rPr>
  </w:style>
  <w:style w:type="paragraph" w:customStyle="1" w:styleId="29">
    <w:name w:val="Заголовок 2 Знак"/>
    <w:link w:val="2a"/>
    <w:rsid w:val="00D84CB6"/>
    <w:rPr>
      <w:rFonts w:ascii="Cambria" w:hAnsi="Cambria"/>
      <w:b/>
      <w:i/>
      <w:sz w:val="28"/>
    </w:rPr>
  </w:style>
  <w:style w:type="character" w:customStyle="1" w:styleId="2a">
    <w:name w:val="Заголовок 2 Знак"/>
    <w:link w:val="29"/>
    <w:rsid w:val="00D84CB6"/>
    <w:rPr>
      <w:rFonts w:ascii="Cambria" w:hAnsi="Cambria"/>
      <w:b/>
      <w:i/>
      <w:sz w:val="28"/>
    </w:rPr>
  </w:style>
  <w:style w:type="paragraph" w:customStyle="1" w:styleId="1f1">
    <w:name w:val="Основной шрифт абзаца1"/>
    <w:link w:val="1f2"/>
    <w:rsid w:val="00D84CB6"/>
  </w:style>
  <w:style w:type="character" w:customStyle="1" w:styleId="1f2">
    <w:name w:val="Основной шрифт абзаца1"/>
    <w:link w:val="1f1"/>
    <w:rsid w:val="00D84CB6"/>
  </w:style>
  <w:style w:type="paragraph" w:styleId="50">
    <w:name w:val="toc 5"/>
    <w:next w:val="a"/>
    <w:link w:val="52"/>
    <w:uiPriority w:val="39"/>
    <w:rsid w:val="00D84CB6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0"/>
    <w:rsid w:val="00D84CB6"/>
    <w:rPr>
      <w:rFonts w:ascii="XO Thames" w:hAnsi="XO Thames"/>
      <w:sz w:val="28"/>
    </w:rPr>
  </w:style>
  <w:style w:type="paragraph" w:customStyle="1" w:styleId="2b">
    <w:name w:val="Основной текст 2 Знак"/>
    <w:link w:val="2c"/>
    <w:rsid w:val="00D84CB6"/>
  </w:style>
  <w:style w:type="character" w:customStyle="1" w:styleId="2c">
    <w:name w:val="Основной текст 2 Знак"/>
    <w:link w:val="2b"/>
    <w:rsid w:val="00D84CB6"/>
    <w:rPr>
      <w:sz w:val="20"/>
    </w:rPr>
  </w:style>
  <w:style w:type="paragraph" w:customStyle="1" w:styleId="aff">
    <w:name w:val="Текст сноски Знак"/>
    <w:link w:val="aff0"/>
    <w:rsid w:val="00D84CB6"/>
  </w:style>
  <w:style w:type="character" w:customStyle="1" w:styleId="aff0">
    <w:name w:val="Текст сноски Знак"/>
    <w:link w:val="aff"/>
    <w:rsid w:val="00D84CB6"/>
    <w:rPr>
      <w:sz w:val="20"/>
    </w:rPr>
  </w:style>
  <w:style w:type="paragraph" w:customStyle="1" w:styleId="aff1">
    <w:name w:val="Основной текст Знак"/>
    <w:link w:val="aff2"/>
    <w:rsid w:val="00D84CB6"/>
  </w:style>
  <w:style w:type="character" w:customStyle="1" w:styleId="aff2">
    <w:name w:val="Основной текст Знак"/>
    <w:link w:val="aff1"/>
    <w:rsid w:val="00D84CB6"/>
    <w:rPr>
      <w:sz w:val="20"/>
    </w:rPr>
  </w:style>
  <w:style w:type="paragraph" w:customStyle="1" w:styleId="45">
    <w:name w:val="Основной шрифт абзаца4"/>
    <w:link w:val="WW8Num17z6"/>
    <w:rsid w:val="00D84CB6"/>
  </w:style>
  <w:style w:type="paragraph" w:customStyle="1" w:styleId="WW8Num17z6">
    <w:name w:val="WW8Num17z6"/>
    <w:link w:val="WW8Num17z60"/>
    <w:rsid w:val="00D84CB6"/>
  </w:style>
  <w:style w:type="character" w:customStyle="1" w:styleId="WW8Num17z60">
    <w:name w:val="WW8Num17z6"/>
    <w:link w:val="WW8Num17z6"/>
    <w:rsid w:val="00D84CB6"/>
  </w:style>
  <w:style w:type="paragraph" w:styleId="aff3">
    <w:name w:val="header"/>
    <w:basedOn w:val="a"/>
    <w:link w:val="1f4"/>
    <w:rsid w:val="00D84CB6"/>
    <w:pPr>
      <w:tabs>
        <w:tab w:val="center" w:pos="4677"/>
        <w:tab w:val="right" w:pos="9355"/>
      </w:tabs>
    </w:pPr>
  </w:style>
  <w:style w:type="character" w:customStyle="1" w:styleId="1f4">
    <w:name w:val="Верхний колонтитул Знак1"/>
    <w:basedOn w:val="10"/>
    <w:link w:val="aff3"/>
    <w:rsid w:val="00D84CB6"/>
  </w:style>
  <w:style w:type="paragraph" w:customStyle="1" w:styleId="ConsPlusCell">
    <w:name w:val="ConsPlusCell"/>
    <w:link w:val="ConsPlusCell0"/>
    <w:rsid w:val="00D84CB6"/>
    <w:rPr>
      <w:sz w:val="28"/>
    </w:rPr>
  </w:style>
  <w:style w:type="character" w:customStyle="1" w:styleId="ConsPlusCell0">
    <w:name w:val="ConsPlusCell"/>
    <w:link w:val="ConsPlusCell"/>
    <w:rsid w:val="00D84CB6"/>
    <w:rPr>
      <w:sz w:val="28"/>
    </w:rPr>
  </w:style>
  <w:style w:type="paragraph" w:customStyle="1" w:styleId="2d">
    <w:name w:val="Название объекта2"/>
    <w:basedOn w:val="a"/>
    <w:link w:val="2e"/>
    <w:rsid w:val="00D84CB6"/>
    <w:pPr>
      <w:spacing w:before="120" w:after="120"/>
    </w:pPr>
    <w:rPr>
      <w:i/>
      <w:sz w:val="24"/>
    </w:rPr>
  </w:style>
  <w:style w:type="character" w:customStyle="1" w:styleId="2e">
    <w:name w:val="Название объекта2"/>
    <w:basedOn w:val="10"/>
    <w:link w:val="2d"/>
    <w:rsid w:val="00D84CB6"/>
    <w:rPr>
      <w:i/>
      <w:sz w:val="24"/>
    </w:rPr>
  </w:style>
  <w:style w:type="paragraph" w:customStyle="1" w:styleId="WW8Num16z0">
    <w:name w:val="WW8Num16z0"/>
    <w:link w:val="WW8Num16z00"/>
    <w:rsid w:val="00D84CB6"/>
  </w:style>
  <w:style w:type="character" w:customStyle="1" w:styleId="WW8Num16z00">
    <w:name w:val="WW8Num16z0"/>
    <w:link w:val="WW8Num16z0"/>
    <w:rsid w:val="00D84CB6"/>
  </w:style>
  <w:style w:type="paragraph" w:styleId="aff4">
    <w:name w:val="Subtitle"/>
    <w:next w:val="a"/>
    <w:link w:val="aff5"/>
    <w:uiPriority w:val="11"/>
    <w:qFormat/>
    <w:rsid w:val="00D84CB6"/>
    <w:pPr>
      <w:jc w:val="both"/>
    </w:pPr>
    <w:rPr>
      <w:rFonts w:ascii="XO Thames" w:hAnsi="XO Thames"/>
      <w:i/>
      <w:sz w:val="24"/>
    </w:rPr>
  </w:style>
  <w:style w:type="character" w:customStyle="1" w:styleId="aff5">
    <w:name w:val="Подзаголовок Знак"/>
    <w:link w:val="aff4"/>
    <w:rsid w:val="00D84CB6"/>
    <w:rPr>
      <w:rFonts w:ascii="XO Thames" w:hAnsi="XO Thames"/>
      <w:i/>
      <w:sz w:val="24"/>
    </w:rPr>
  </w:style>
  <w:style w:type="paragraph" w:customStyle="1" w:styleId="WW8Num11z0">
    <w:name w:val="WW8Num11z0"/>
    <w:link w:val="WW8Num11z00"/>
    <w:rsid w:val="00D84CB6"/>
  </w:style>
  <w:style w:type="character" w:customStyle="1" w:styleId="WW8Num11z00">
    <w:name w:val="WW8Num11z0"/>
    <w:link w:val="WW8Num11z0"/>
    <w:rsid w:val="00D84CB6"/>
  </w:style>
  <w:style w:type="paragraph" w:customStyle="1" w:styleId="WW8Num15z5">
    <w:name w:val="WW8Num15z5"/>
    <w:link w:val="WW8Num15z50"/>
    <w:rsid w:val="00D84CB6"/>
  </w:style>
  <w:style w:type="character" w:customStyle="1" w:styleId="WW8Num15z50">
    <w:name w:val="WW8Num15z5"/>
    <w:link w:val="WW8Num15z5"/>
    <w:rsid w:val="00D84CB6"/>
  </w:style>
  <w:style w:type="paragraph" w:customStyle="1" w:styleId="WW8Num6z0">
    <w:name w:val="WW8Num6z0"/>
    <w:link w:val="WW8Num6z00"/>
    <w:rsid w:val="00D84CB6"/>
  </w:style>
  <w:style w:type="character" w:customStyle="1" w:styleId="WW8Num6z00">
    <w:name w:val="WW8Num6z0"/>
    <w:link w:val="WW8Num6z0"/>
    <w:rsid w:val="00D84CB6"/>
  </w:style>
  <w:style w:type="paragraph" w:customStyle="1" w:styleId="WW8Num2z0">
    <w:name w:val="WW8Num2z0"/>
    <w:link w:val="WW8Num2z00"/>
    <w:rsid w:val="00D84CB6"/>
  </w:style>
  <w:style w:type="character" w:customStyle="1" w:styleId="WW8Num2z00">
    <w:name w:val="WW8Num2z0"/>
    <w:link w:val="WW8Num2z0"/>
    <w:rsid w:val="00D84CB6"/>
  </w:style>
  <w:style w:type="paragraph" w:styleId="aff6">
    <w:name w:val="Title"/>
    <w:next w:val="a"/>
    <w:link w:val="aff7"/>
    <w:uiPriority w:val="10"/>
    <w:qFormat/>
    <w:rsid w:val="00D84CB6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7">
    <w:name w:val="Название Знак"/>
    <w:link w:val="aff6"/>
    <w:rsid w:val="00D84CB6"/>
    <w:rPr>
      <w:rFonts w:ascii="XO Thames" w:hAnsi="XO Thames"/>
      <w:b/>
      <w:caps/>
      <w:sz w:val="40"/>
    </w:rPr>
  </w:style>
  <w:style w:type="character" w:customStyle="1" w:styleId="41">
    <w:name w:val="Заголовок 4 Знак1"/>
    <w:basedOn w:val="10"/>
    <w:link w:val="4"/>
    <w:rsid w:val="00D84CB6"/>
    <w:rPr>
      <w:rFonts w:ascii="Calibri" w:hAnsi="Calibri"/>
      <w:b/>
      <w:sz w:val="28"/>
    </w:rPr>
  </w:style>
  <w:style w:type="paragraph" w:customStyle="1" w:styleId="WW8Num15z0">
    <w:name w:val="WW8Num15z0"/>
    <w:link w:val="WW8Num15z00"/>
    <w:rsid w:val="00D84CB6"/>
  </w:style>
  <w:style w:type="character" w:customStyle="1" w:styleId="WW8Num15z00">
    <w:name w:val="WW8Num15z0"/>
    <w:link w:val="WW8Num15z0"/>
    <w:rsid w:val="00D84CB6"/>
  </w:style>
  <w:style w:type="paragraph" w:customStyle="1" w:styleId="53">
    <w:name w:val="Заголовок 5 Знак"/>
    <w:link w:val="54"/>
    <w:rsid w:val="00D84CB6"/>
    <w:rPr>
      <w:rFonts w:ascii="Calibri" w:hAnsi="Calibri"/>
      <w:b/>
      <w:i/>
      <w:sz w:val="26"/>
    </w:rPr>
  </w:style>
  <w:style w:type="character" w:customStyle="1" w:styleId="54">
    <w:name w:val="Заголовок 5 Знак"/>
    <w:link w:val="53"/>
    <w:rsid w:val="00D84CB6"/>
    <w:rPr>
      <w:rFonts w:ascii="Calibri" w:hAnsi="Calibri"/>
      <w:b/>
      <w:i/>
      <w:sz w:val="26"/>
    </w:rPr>
  </w:style>
  <w:style w:type="paragraph" w:customStyle="1" w:styleId="aff8">
    <w:name w:val="Заголовок таблицы"/>
    <w:basedOn w:val="ac"/>
    <w:link w:val="aff9"/>
    <w:rsid w:val="00D84CB6"/>
    <w:pPr>
      <w:jc w:val="center"/>
    </w:pPr>
    <w:rPr>
      <w:b/>
    </w:rPr>
  </w:style>
  <w:style w:type="character" w:customStyle="1" w:styleId="aff9">
    <w:name w:val="Заголовок таблицы"/>
    <w:basedOn w:val="ad"/>
    <w:link w:val="aff8"/>
    <w:rsid w:val="00D84CB6"/>
    <w:rPr>
      <w:b/>
    </w:rPr>
  </w:style>
  <w:style w:type="paragraph" w:customStyle="1" w:styleId="WW8Num17z0">
    <w:name w:val="WW8Num17z0"/>
    <w:link w:val="WW8Num17z00"/>
    <w:rsid w:val="00D84CB6"/>
  </w:style>
  <w:style w:type="character" w:customStyle="1" w:styleId="WW8Num17z00">
    <w:name w:val="WW8Num17z0"/>
    <w:link w:val="WW8Num17z0"/>
    <w:rsid w:val="00D84CB6"/>
  </w:style>
  <w:style w:type="paragraph" w:customStyle="1" w:styleId="WW8Num17z2">
    <w:name w:val="WW8Num17z2"/>
    <w:link w:val="WW8Num17z20"/>
    <w:rsid w:val="00D84CB6"/>
  </w:style>
  <w:style w:type="character" w:customStyle="1" w:styleId="WW8Num17z20">
    <w:name w:val="WW8Num17z2"/>
    <w:link w:val="WW8Num17z2"/>
    <w:rsid w:val="00D84CB6"/>
  </w:style>
  <w:style w:type="character" w:customStyle="1" w:styleId="21">
    <w:name w:val="Заголовок 2 Знак1"/>
    <w:basedOn w:val="10"/>
    <w:link w:val="2"/>
    <w:rsid w:val="00D84CB6"/>
    <w:rPr>
      <w:rFonts w:ascii="Cambria" w:hAnsi="Cambria"/>
      <w:b/>
      <w:i/>
      <w:sz w:val="28"/>
    </w:rPr>
  </w:style>
  <w:style w:type="paragraph" w:customStyle="1" w:styleId="WW8Num11z3">
    <w:name w:val="WW8Num11z3"/>
    <w:link w:val="WW8Num11z30"/>
    <w:rsid w:val="00D84CB6"/>
  </w:style>
  <w:style w:type="character" w:customStyle="1" w:styleId="WW8Num11z30">
    <w:name w:val="WW8Num11z3"/>
    <w:link w:val="WW8Num11z3"/>
    <w:rsid w:val="00D84CB6"/>
  </w:style>
  <w:style w:type="character" w:customStyle="1" w:styleId="61">
    <w:name w:val="Заголовок 6 Знак1"/>
    <w:basedOn w:val="10"/>
    <w:link w:val="6"/>
    <w:rsid w:val="00D84CB6"/>
    <w:rPr>
      <w:rFonts w:ascii="Calibri" w:hAnsi="Calibri"/>
      <w:b/>
    </w:rPr>
  </w:style>
  <w:style w:type="paragraph" w:customStyle="1" w:styleId="WW8Num8z0">
    <w:name w:val="WW8Num8z0"/>
    <w:link w:val="WW8Num8z00"/>
    <w:rsid w:val="00D84CB6"/>
  </w:style>
  <w:style w:type="character" w:customStyle="1" w:styleId="WW8Num8z00">
    <w:name w:val="WW8Num8z0"/>
    <w:link w:val="WW8Num8z0"/>
    <w:rsid w:val="00D84CB6"/>
  </w:style>
  <w:style w:type="paragraph" w:customStyle="1" w:styleId="WW8Num15z7">
    <w:name w:val="WW8Num15z7"/>
    <w:link w:val="WW8Num15z70"/>
    <w:rsid w:val="00D84CB6"/>
  </w:style>
  <w:style w:type="character" w:customStyle="1" w:styleId="WW8Num15z70">
    <w:name w:val="WW8Num15z7"/>
    <w:link w:val="WW8Num15z7"/>
    <w:rsid w:val="00D84CB6"/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2022-11-14T12:39:00Z</dcterms:created>
  <dcterms:modified xsi:type="dcterms:W3CDTF">2022-11-14T12:39:00Z</dcterms:modified>
</cp:coreProperties>
</file>